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7984" w14:textId="77777777" w:rsidR="0067378D" w:rsidRPr="004847BF" w:rsidRDefault="0067378D" w:rsidP="00EE647A">
      <w:pPr>
        <w:rPr>
          <w:b/>
        </w:rPr>
      </w:pPr>
      <w:r w:rsidRPr="004847BF">
        <w:rPr>
          <w:b/>
          <w:noProof/>
        </w:rPr>
        <w:drawing>
          <wp:inline distT="0" distB="0" distL="0" distR="0" wp14:anchorId="2B6E2F59" wp14:editId="3D1B2221">
            <wp:extent cx="257175" cy="352425"/>
            <wp:effectExtent l="19050" t="0" r="9525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7BF">
        <w:rPr>
          <w:b/>
        </w:rPr>
        <w:t>REPUBLIKA HRVATSKA</w:t>
      </w:r>
    </w:p>
    <w:p w14:paraId="469DA3D4" w14:textId="77777777" w:rsidR="0067378D" w:rsidRPr="004847BF" w:rsidRDefault="0067378D" w:rsidP="00EE647A">
      <w:pPr>
        <w:rPr>
          <w:b/>
        </w:rPr>
      </w:pPr>
      <w:r w:rsidRPr="004847BF">
        <w:rPr>
          <w:b/>
        </w:rPr>
        <w:t>LIČKO-SENJSKA ŽUPANIJA</w:t>
      </w:r>
      <w:r w:rsidRPr="004847BF">
        <w:rPr>
          <w:b/>
        </w:rPr>
        <w:tab/>
        <w:t xml:space="preserve">  </w:t>
      </w:r>
    </w:p>
    <w:p w14:paraId="28A2E4EB" w14:textId="77777777" w:rsidR="0067378D" w:rsidRPr="004847BF" w:rsidRDefault="0067378D" w:rsidP="00EE647A">
      <w:pPr>
        <w:rPr>
          <w:b/>
        </w:rPr>
      </w:pPr>
      <w:r w:rsidRPr="004847BF">
        <w:rPr>
          <w:b/>
          <w:noProof/>
        </w:rPr>
        <w:drawing>
          <wp:inline distT="0" distB="0" distL="0" distR="0" wp14:anchorId="54F919B0" wp14:editId="735B5CA3">
            <wp:extent cx="219075" cy="323850"/>
            <wp:effectExtent l="19050" t="0" r="9525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7BF">
        <w:rPr>
          <w:b/>
        </w:rPr>
        <w:t>GRAD OTOČAC</w:t>
      </w:r>
    </w:p>
    <w:p w14:paraId="0C34CA3D" w14:textId="77777777" w:rsidR="0067378D" w:rsidRPr="004847BF" w:rsidRDefault="004847BF" w:rsidP="00EE647A">
      <w:pPr>
        <w:rPr>
          <w:b/>
        </w:rPr>
      </w:pPr>
      <w:r w:rsidRPr="004847BF">
        <w:rPr>
          <w:b/>
        </w:rPr>
        <w:t>GRADONAČELNIK</w:t>
      </w:r>
    </w:p>
    <w:p w14:paraId="603F48D8" w14:textId="2D1C5E52" w:rsidR="0067378D" w:rsidRPr="00EE647A" w:rsidRDefault="0067378D" w:rsidP="00EE647A">
      <w:r w:rsidRPr="00EE647A">
        <w:t>KLASA:</w:t>
      </w:r>
      <w:r w:rsidR="00094D24">
        <w:t xml:space="preserve"> </w:t>
      </w:r>
      <w:r w:rsidR="00A01AC0">
        <w:t>810-03/</w:t>
      </w:r>
      <w:r w:rsidR="009E08F6">
        <w:t>2</w:t>
      </w:r>
      <w:r w:rsidR="00D72D1D">
        <w:t>1</w:t>
      </w:r>
      <w:r w:rsidR="00A01AC0">
        <w:t>-01/</w:t>
      </w:r>
      <w:r w:rsidR="00D72D1D">
        <w:t>7</w:t>
      </w:r>
      <w:r w:rsidRPr="00EE647A">
        <w:t xml:space="preserve"> </w:t>
      </w:r>
    </w:p>
    <w:p w14:paraId="76DA79A1" w14:textId="2868B800" w:rsidR="0067378D" w:rsidRPr="00667552" w:rsidRDefault="0067378D" w:rsidP="00EE647A">
      <w:r w:rsidRPr="00EE647A">
        <w:t xml:space="preserve">URBROJ: </w:t>
      </w:r>
      <w:r w:rsidR="009E08F6" w:rsidRPr="00667552">
        <w:t>2125-</w:t>
      </w:r>
      <w:r w:rsidR="00A01AC0" w:rsidRPr="00667552">
        <w:t>2-03-2</w:t>
      </w:r>
      <w:r w:rsidR="00D72D1D" w:rsidRPr="00667552">
        <w:t>3</w:t>
      </w:r>
      <w:r w:rsidR="00A01AC0" w:rsidRPr="00667552">
        <w:t>-</w:t>
      </w:r>
      <w:r w:rsidR="00D72D1D" w:rsidRPr="00667552">
        <w:t>11</w:t>
      </w:r>
    </w:p>
    <w:p w14:paraId="36791CA9" w14:textId="7FDD592A" w:rsidR="0067378D" w:rsidRPr="00EE647A" w:rsidRDefault="0067378D" w:rsidP="00EE647A">
      <w:r w:rsidRPr="00667552">
        <w:t xml:space="preserve">Otočac, </w:t>
      </w:r>
      <w:r w:rsidR="00E94ED9" w:rsidRPr="00667552">
        <w:t>31</w:t>
      </w:r>
      <w:r w:rsidR="00DE4696" w:rsidRPr="00667552">
        <w:t>.03</w:t>
      </w:r>
      <w:r w:rsidRPr="00667552">
        <w:t>.202</w:t>
      </w:r>
      <w:r w:rsidR="00952B04" w:rsidRPr="00667552">
        <w:t>3</w:t>
      </w:r>
      <w:r w:rsidRPr="00667552">
        <w:t>. godine</w:t>
      </w:r>
    </w:p>
    <w:p w14:paraId="5F4D4CF2" w14:textId="77777777" w:rsidR="00EE647A" w:rsidRDefault="00EE647A" w:rsidP="00EE647A">
      <w:pPr>
        <w:spacing w:before="1"/>
        <w:ind w:firstLine="567"/>
        <w:jc w:val="both"/>
      </w:pPr>
    </w:p>
    <w:p w14:paraId="338DB9AE" w14:textId="2149FA69" w:rsidR="00145C8E" w:rsidRPr="00EE647A" w:rsidRDefault="00145C8E" w:rsidP="00EE647A">
      <w:pPr>
        <w:tabs>
          <w:tab w:val="left" w:pos="567"/>
        </w:tabs>
        <w:spacing w:before="1"/>
        <w:ind w:firstLine="567"/>
        <w:jc w:val="both"/>
      </w:pPr>
      <w:r w:rsidRPr="00EE647A">
        <w:t xml:space="preserve">Temeljem članka 17. stavka 3. Zakona o ublažavanju i uklanjanju posljedica prirodnih nepogoda („Narodne novine“ broj 16/19) te članka </w:t>
      </w:r>
      <w:r w:rsidR="009E08F6">
        <w:t>59</w:t>
      </w:r>
      <w:r w:rsidRPr="00EE647A">
        <w:t>. Statuta Grada Otočca (</w:t>
      </w:r>
      <w:r w:rsidR="00F62255">
        <w:t>„</w:t>
      </w:r>
      <w:r w:rsidRPr="00EE647A">
        <w:t>Služben</w:t>
      </w:r>
      <w:r w:rsidR="00BC3455" w:rsidRPr="00EE647A">
        <w:t>i</w:t>
      </w:r>
      <w:r w:rsidRPr="00EE647A">
        <w:t xml:space="preserve"> </w:t>
      </w:r>
      <w:r w:rsidR="00BC3455" w:rsidRPr="00EE647A">
        <w:t>vjesnik Grada Otočca</w:t>
      </w:r>
      <w:r w:rsidR="00F62255">
        <w:t>“</w:t>
      </w:r>
      <w:r w:rsidRPr="00EE647A">
        <w:t xml:space="preserve"> </w:t>
      </w:r>
      <w:r w:rsidR="00BC3455" w:rsidRPr="00EE647A">
        <w:t>broj</w:t>
      </w:r>
      <w:r w:rsidRPr="00EE647A">
        <w:t xml:space="preserve"> </w:t>
      </w:r>
      <w:r w:rsidR="009E08F6">
        <w:t>9</w:t>
      </w:r>
      <w:r w:rsidRPr="00EE647A">
        <w:t>/</w:t>
      </w:r>
      <w:r w:rsidR="009E08F6">
        <w:t>21</w:t>
      </w:r>
      <w:r w:rsidRPr="00EE647A">
        <w:t xml:space="preserve">), </w:t>
      </w:r>
      <w:r w:rsidR="00BC3455" w:rsidRPr="00EE647A">
        <w:t>Gradonačelnik Grada Otočca</w:t>
      </w:r>
      <w:r w:rsidR="001171A7">
        <w:t>,</w:t>
      </w:r>
      <w:r w:rsidRPr="00EE647A">
        <w:t xml:space="preserve"> dana </w:t>
      </w:r>
      <w:r w:rsidR="00E94ED9" w:rsidRPr="00667552">
        <w:t>31</w:t>
      </w:r>
      <w:r w:rsidR="001171A7" w:rsidRPr="00667552">
        <w:t>.</w:t>
      </w:r>
      <w:r w:rsidR="00DE4696" w:rsidRPr="00667552">
        <w:t>03.</w:t>
      </w:r>
      <w:r w:rsidRPr="00667552">
        <w:t>202</w:t>
      </w:r>
      <w:r w:rsidR="001171A7" w:rsidRPr="00667552">
        <w:t>3</w:t>
      </w:r>
      <w:r w:rsidRPr="00667552">
        <w:t>.</w:t>
      </w:r>
      <w:r w:rsidRPr="00EE647A">
        <w:t xml:space="preserve"> godine</w:t>
      </w:r>
      <w:r w:rsidR="001171A7">
        <w:t>,</w:t>
      </w:r>
      <w:r w:rsidRPr="00EE647A">
        <w:t xml:space="preserve"> donosi</w:t>
      </w:r>
    </w:p>
    <w:p w14:paraId="5F1912EA" w14:textId="77777777" w:rsidR="00145C8E" w:rsidRPr="00EE647A" w:rsidRDefault="00145C8E" w:rsidP="00EE647A">
      <w:pPr>
        <w:ind w:firstLine="567"/>
      </w:pPr>
    </w:p>
    <w:p w14:paraId="5FF77884" w14:textId="77777777" w:rsidR="001E2176" w:rsidRPr="00EE647A" w:rsidRDefault="001E2176" w:rsidP="00EE647A"/>
    <w:p w14:paraId="33D7542B" w14:textId="77777777"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 xml:space="preserve">IZVJEŠĆE </w:t>
      </w:r>
    </w:p>
    <w:p w14:paraId="66C4C4E5" w14:textId="77777777"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>O IZVRŠENJU PLANA DJELOVANJA</w:t>
      </w:r>
      <w:r w:rsidR="00CA2D24" w:rsidRPr="00EE647A">
        <w:rPr>
          <w:b/>
          <w:bCs/>
        </w:rPr>
        <w:t xml:space="preserve"> GRADA OTOČCA</w:t>
      </w:r>
    </w:p>
    <w:p w14:paraId="25C265C7" w14:textId="1E292132"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>U PODRUČJU PRIRODNIH NEPOGODA ZA 202</w:t>
      </w:r>
      <w:r w:rsidR="001171A7">
        <w:rPr>
          <w:b/>
          <w:bCs/>
        </w:rPr>
        <w:t>2</w:t>
      </w:r>
      <w:r w:rsidRPr="00EE647A">
        <w:rPr>
          <w:b/>
          <w:bCs/>
        </w:rPr>
        <w:t>. GODINU</w:t>
      </w:r>
    </w:p>
    <w:p w14:paraId="2DC73BF1" w14:textId="77777777" w:rsidR="0067378D" w:rsidRPr="00EE647A" w:rsidRDefault="0067378D" w:rsidP="00EE647A"/>
    <w:p w14:paraId="4F534C50" w14:textId="77777777" w:rsidR="0067378D" w:rsidRPr="00EE647A" w:rsidRDefault="0067378D" w:rsidP="00EE647A"/>
    <w:p w14:paraId="49A38901" w14:textId="77777777" w:rsidR="00CA2D24" w:rsidRPr="00EE647A" w:rsidRDefault="00C86939" w:rsidP="00EE647A">
      <w:pPr>
        <w:tabs>
          <w:tab w:val="left" w:pos="709"/>
        </w:tabs>
        <w:ind w:firstLine="567"/>
        <w:jc w:val="both"/>
        <w:rPr>
          <w:b/>
        </w:rPr>
      </w:pPr>
      <w:r w:rsidRPr="00EE647A">
        <w:rPr>
          <w:b/>
        </w:rPr>
        <w:t xml:space="preserve">1. </w:t>
      </w:r>
      <w:r w:rsidR="00CA2D24" w:rsidRPr="00EE647A">
        <w:rPr>
          <w:b/>
        </w:rPr>
        <w:t>UVOD</w:t>
      </w:r>
      <w:r w:rsidR="0067378D" w:rsidRPr="00EE647A">
        <w:rPr>
          <w:b/>
        </w:rPr>
        <w:tab/>
      </w:r>
      <w:r w:rsidR="00CA2D24" w:rsidRPr="00EE647A">
        <w:rPr>
          <w:b/>
        </w:rPr>
        <w:tab/>
      </w:r>
    </w:p>
    <w:p w14:paraId="21CBD371" w14:textId="77777777" w:rsidR="00CA2D24" w:rsidRPr="00EE647A" w:rsidRDefault="00CA2D24" w:rsidP="00EE647A">
      <w:pPr>
        <w:jc w:val="both"/>
      </w:pPr>
    </w:p>
    <w:p w14:paraId="237B54FE" w14:textId="77777777" w:rsidR="009F0255" w:rsidRPr="00EE647A" w:rsidRDefault="009F0255" w:rsidP="00EE647A">
      <w:pPr>
        <w:ind w:firstLine="567"/>
        <w:jc w:val="both"/>
      </w:pPr>
      <w:r w:rsidRPr="00EE647A">
        <w:t xml:space="preserve">Odredbom članka 17. stavak 1. Zakona o ublažavanju i uklanjanju posljedica prirodnih nepogoda („Narodne novine“ broj 16/19) (u daljnjem tekstu: </w:t>
      </w:r>
      <w:r w:rsidRPr="00EE647A">
        <w:rPr>
          <w:i/>
        </w:rPr>
        <w:t>Zakon</w:t>
      </w:r>
      <w:r w:rsidRPr="00EE647A">
        <w:t xml:space="preserve">), kojim se uređuju kriteriji i ovlasti za proglašenje prirodne nepogode, procjena štete od prirodne nepogode, dodjela pomoći za ublažavanje i djelomično uklanjanje posljedica prirodnih nepogoda nastalih na području Republike Hrvatske, Registar šteta od prirodnih nepogoda te druga pitanja u vezi s dodjelom pomoći za ublažavanje i djelomično uklanjanje posljedica prirodnih nepogoda, propisano je da predstavničko tijelo jedinice lokalne i područne (regionalne) samouprave do 30. studenog tekuće godine donosi </w:t>
      </w:r>
      <w:r w:rsidR="00C223C8">
        <w:t>p</w:t>
      </w:r>
      <w:r w:rsidRPr="00EE647A">
        <w:t>lan djelovanja u području prirodnih nepogoda za sljedeću kalendarsku godinu radi određenja mjera i postupanja djelomične sanacije šteta od prirodnih nepogoda.</w:t>
      </w:r>
    </w:p>
    <w:p w14:paraId="4D785DED" w14:textId="77777777" w:rsidR="009F0255" w:rsidRPr="00EE647A" w:rsidRDefault="009F0255" w:rsidP="00EE647A">
      <w:pPr>
        <w:jc w:val="both"/>
      </w:pPr>
    </w:p>
    <w:p w14:paraId="1DB83C25" w14:textId="77777777" w:rsidR="0067378D" w:rsidRPr="00EE647A" w:rsidRDefault="00BC3455" w:rsidP="00EE647A">
      <w:pPr>
        <w:ind w:firstLine="567"/>
        <w:jc w:val="both"/>
      </w:pPr>
      <w:r w:rsidRPr="00EE647A">
        <w:t xml:space="preserve">Na temelju članka 17. </w:t>
      </w:r>
      <w:r w:rsidR="0067378D" w:rsidRPr="00EE647A">
        <w:t>stavak 3.</w:t>
      </w:r>
      <w:r w:rsidR="009F0255" w:rsidRPr="00EE647A">
        <w:t xml:space="preserve"> </w:t>
      </w:r>
      <w:r w:rsidR="009F0255" w:rsidRPr="00EE647A">
        <w:rPr>
          <w:i/>
        </w:rPr>
        <w:t>Zakona</w:t>
      </w:r>
      <w:r w:rsidR="00A50DDF" w:rsidRPr="00EE647A">
        <w:t>,</w:t>
      </w:r>
      <w:r w:rsidR="0067378D" w:rsidRPr="00EE647A">
        <w:t xml:space="preserve"> izvršno tijelo jedinice lokalne i područne (regionalne) samouprave podnosi predstavničkom tijelu jedinice lokalne i područne (regionalne) samouprave</w:t>
      </w:r>
      <w:r w:rsidR="003370D9" w:rsidRPr="00EE647A">
        <w:t>,</w:t>
      </w:r>
      <w:r w:rsidR="0067378D" w:rsidRPr="00EE647A">
        <w:t xml:space="preserve"> do 31. ožujka tekuće godine, izvješće o izvršenju </w:t>
      </w:r>
      <w:r w:rsidR="00C223C8">
        <w:t>p</w:t>
      </w:r>
      <w:r w:rsidR="0067378D" w:rsidRPr="00EE647A">
        <w:t>lana djelovanja u području prirodnih nepogoda za proteklu kalendarsku godinu.</w:t>
      </w:r>
    </w:p>
    <w:p w14:paraId="3FE81243" w14:textId="77777777" w:rsidR="0067378D" w:rsidRPr="00EE647A" w:rsidRDefault="0067378D" w:rsidP="00EE647A">
      <w:pPr>
        <w:jc w:val="both"/>
        <w:rPr>
          <w:color w:val="414145"/>
        </w:rPr>
      </w:pPr>
    </w:p>
    <w:p w14:paraId="45115E5E" w14:textId="38FD9516" w:rsidR="003370D9" w:rsidRPr="00EE647A" w:rsidRDefault="0067378D" w:rsidP="00EE647A">
      <w:pPr>
        <w:ind w:firstLine="567"/>
        <w:jc w:val="both"/>
      </w:pPr>
      <w:r w:rsidRPr="00EE647A">
        <w:t>Plan djelovanja Grada Otočca u području prirodnih nepogoda za 202</w:t>
      </w:r>
      <w:r w:rsidR="001171A7">
        <w:t>2</w:t>
      </w:r>
      <w:r w:rsidRPr="00EE647A">
        <w:t>. godinu</w:t>
      </w:r>
      <w:r w:rsidR="003370D9" w:rsidRPr="00EE647A">
        <w:t xml:space="preserve"> (u daljnjem tekstu: </w:t>
      </w:r>
      <w:r w:rsidR="003370D9" w:rsidRPr="00EE647A">
        <w:rPr>
          <w:i/>
        </w:rPr>
        <w:t>Plan</w:t>
      </w:r>
      <w:r w:rsidRPr="00EE647A">
        <w:t xml:space="preserve">) donesen je na </w:t>
      </w:r>
      <w:r w:rsidR="001171A7">
        <w:t>3</w:t>
      </w:r>
      <w:r w:rsidRPr="00EE647A">
        <w:t xml:space="preserve">. sjednici Gradskog vijeća Grada Otočca, dana </w:t>
      </w:r>
      <w:r w:rsidR="001171A7">
        <w:t>01</w:t>
      </w:r>
      <w:r w:rsidRPr="00EE647A">
        <w:t>.</w:t>
      </w:r>
      <w:r w:rsidR="001171A7">
        <w:t>12</w:t>
      </w:r>
      <w:r w:rsidRPr="00EE647A">
        <w:t>.20</w:t>
      </w:r>
      <w:r w:rsidR="00C223C8">
        <w:t>21</w:t>
      </w:r>
      <w:r w:rsidRPr="00EE647A">
        <w:t>. godine („Službeni vjesnik Grada Otočca</w:t>
      </w:r>
      <w:r w:rsidR="003370D9" w:rsidRPr="00EE647A">
        <w:t>“</w:t>
      </w:r>
      <w:r w:rsidRPr="00EE647A">
        <w:t xml:space="preserve"> broj </w:t>
      </w:r>
      <w:r w:rsidR="001171A7">
        <w:t>9</w:t>
      </w:r>
      <w:r w:rsidRPr="00EE647A">
        <w:t>/2</w:t>
      </w:r>
      <w:r w:rsidR="00C223C8">
        <w:t>1</w:t>
      </w:r>
      <w:r w:rsidRPr="00EE647A">
        <w:t>)</w:t>
      </w:r>
      <w:r w:rsidR="003370D9" w:rsidRPr="00EE647A">
        <w:t xml:space="preserve">, a njime su </w:t>
      </w:r>
      <w:r w:rsidRPr="00EE647A">
        <w:t xml:space="preserve">utvrđene prirodne ugroze za koje se </w:t>
      </w:r>
      <w:r w:rsidRPr="00EE647A">
        <w:rPr>
          <w:i/>
        </w:rPr>
        <w:t>Plan</w:t>
      </w:r>
      <w:r w:rsidR="003370D9" w:rsidRPr="00EE647A">
        <w:t xml:space="preserve"> donosi</w:t>
      </w:r>
      <w:r w:rsidRPr="00EE647A">
        <w:t xml:space="preserve"> te mjere i nositelji u slučaju nastajanja prirodne nepogode</w:t>
      </w:r>
      <w:r w:rsidR="004847BF">
        <w:t xml:space="preserve"> na području Grada Otočca</w:t>
      </w:r>
      <w:r w:rsidRPr="00EE647A">
        <w:t>.</w:t>
      </w:r>
      <w:r w:rsidR="001B4FFB" w:rsidRPr="00EE647A">
        <w:t xml:space="preserve"> </w:t>
      </w:r>
    </w:p>
    <w:p w14:paraId="465E27AC" w14:textId="77777777" w:rsidR="003370D9" w:rsidRPr="00EE647A" w:rsidRDefault="003370D9" w:rsidP="00EE647A">
      <w:pPr>
        <w:jc w:val="both"/>
      </w:pPr>
    </w:p>
    <w:p w14:paraId="2524BE10" w14:textId="77777777" w:rsidR="00C86939" w:rsidRPr="00EE647A" w:rsidRDefault="00C86939" w:rsidP="00EE647A">
      <w:pPr>
        <w:jc w:val="both"/>
      </w:pPr>
    </w:p>
    <w:p w14:paraId="0D9C37B8" w14:textId="77777777" w:rsidR="003370D9" w:rsidRPr="00EE647A" w:rsidRDefault="00C86939" w:rsidP="00EE647A">
      <w:pPr>
        <w:ind w:firstLine="567"/>
        <w:jc w:val="both"/>
        <w:rPr>
          <w:b/>
        </w:rPr>
      </w:pPr>
      <w:r w:rsidRPr="00EE647A">
        <w:rPr>
          <w:b/>
        </w:rPr>
        <w:t xml:space="preserve">2. </w:t>
      </w:r>
      <w:r w:rsidR="003370D9" w:rsidRPr="00EE647A">
        <w:rPr>
          <w:b/>
        </w:rPr>
        <w:t>PROGLAŠENJE PRIRODNE NEPOGODE</w:t>
      </w:r>
    </w:p>
    <w:p w14:paraId="3D124165" w14:textId="77777777" w:rsidR="003370D9" w:rsidRPr="00EE647A" w:rsidRDefault="003370D9" w:rsidP="00EE647A">
      <w:pPr>
        <w:jc w:val="both"/>
      </w:pPr>
    </w:p>
    <w:p w14:paraId="00639856" w14:textId="77777777" w:rsidR="007E71D1" w:rsidRPr="00EE647A" w:rsidRDefault="007E71D1" w:rsidP="00EE647A">
      <w:pPr>
        <w:ind w:firstLine="567"/>
        <w:jc w:val="both"/>
      </w:pPr>
      <w:r w:rsidRPr="00EE647A">
        <w:rPr>
          <w:color w:val="151515"/>
        </w:rPr>
        <w:t xml:space="preserve">Prirodnom </w:t>
      </w:r>
      <w:r w:rsidR="001B4FFB" w:rsidRPr="00EE647A">
        <w:t>nepogodom</w:t>
      </w:r>
      <w:r w:rsidRPr="00EE647A">
        <w:t xml:space="preserve"> </w:t>
      </w:r>
      <w:r w:rsidRPr="00EE647A">
        <w:rPr>
          <w:color w:val="0F0F0F"/>
        </w:rPr>
        <w:t xml:space="preserve">smatraju </w:t>
      </w:r>
      <w:r w:rsidRPr="00EE647A">
        <w:rPr>
          <w:color w:val="161616"/>
        </w:rPr>
        <w:t xml:space="preserve">se </w:t>
      </w:r>
      <w:r w:rsidRPr="00EE647A">
        <w:rPr>
          <w:color w:val="151515"/>
        </w:rPr>
        <w:t xml:space="preserve">iznenadne </w:t>
      </w:r>
      <w:r w:rsidRPr="00EE647A">
        <w:rPr>
          <w:color w:val="1C1C1C"/>
        </w:rPr>
        <w:t xml:space="preserve">okolnosti </w:t>
      </w:r>
      <w:r w:rsidRPr="00EE647A">
        <w:rPr>
          <w:color w:val="212121"/>
        </w:rPr>
        <w:t xml:space="preserve">uzrokovane </w:t>
      </w:r>
      <w:r w:rsidRPr="00EE647A">
        <w:rPr>
          <w:color w:val="1A1A1A"/>
        </w:rPr>
        <w:t xml:space="preserve">nepovoljnim </w:t>
      </w:r>
      <w:r w:rsidRPr="00EE647A">
        <w:t xml:space="preserve">vremenskim </w:t>
      </w:r>
      <w:r w:rsidRPr="00EE647A">
        <w:rPr>
          <w:color w:val="0C0C0C"/>
        </w:rPr>
        <w:t xml:space="preserve">prilikama, </w:t>
      </w:r>
      <w:r w:rsidRPr="00EE647A">
        <w:t xml:space="preserve">seizmičkim </w:t>
      </w:r>
      <w:r w:rsidRPr="00EE647A">
        <w:rPr>
          <w:color w:val="111111"/>
        </w:rPr>
        <w:t xml:space="preserve">uzrocima </w:t>
      </w:r>
      <w:r w:rsidRPr="00EE647A">
        <w:rPr>
          <w:color w:val="212121"/>
        </w:rPr>
        <w:t xml:space="preserve">i </w:t>
      </w:r>
      <w:r w:rsidRPr="00EE647A">
        <w:rPr>
          <w:color w:val="131313"/>
        </w:rPr>
        <w:t xml:space="preserve">drugim prirodnim </w:t>
      </w:r>
      <w:r w:rsidRPr="00EE647A">
        <w:rPr>
          <w:color w:val="181818"/>
        </w:rPr>
        <w:t xml:space="preserve">uzrocima </w:t>
      </w:r>
      <w:r w:rsidRPr="00EE647A">
        <w:rPr>
          <w:color w:val="212121"/>
        </w:rPr>
        <w:t xml:space="preserve">koje </w:t>
      </w:r>
      <w:r w:rsidRPr="00EE647A">
        <w:rPr>
          <w:color w:val="0C0C0C"/>
        </w:rPr>
        <w:t xml:space="preserve">prekidaju </w:t>
      </w:r>
      <w:r w:rsidRPr="00EE647A">
        <w:lastRenderedPageBreak/>
        <w:t xml:space="preserve">normalno </w:t>
      </w:r>
      <w:r w:rsidRPr="00EE647A">
        <w:rPr>
          <w:color w:val="111111"/>
        </w:rPr>
        <w:t xml:space="preserve">odvijanje </w:t>
      </w:r>
      <w:r w:rsidRPr="00EE647A">
        <w:rPr>
          <w:color w:val="131313"/>
        </w:rPr>
        <w:t xml:space="preserve">života, </w:t>
      </w:r>
      <w:r w:rsidRPr="00EE647A">
        <w:rPr>
          <w:color w:val="0C0C0C"/>
        </w:rPr>
        <w:t xml:space="preserve">uzrokuju </w:t>
      </w:r>
      <w:r w:rsidRPr="00EE647A">
        <w:t xml:space="preserve">žrtve, štetu </w:t>
      </w:r>
      <w:r w:rsidRPr="00EE647A">
        <w:rPr>
          <w:color w:val="232323"/>
        </w:rPr>
        <w:t xml:space="preserve">na </w:t>
      </w:r>
      <w:r w:rsidRPr="00EE647A">
        <w:rPr>
          <w:color w:val="1F1F1F"/>
        </w:rPr>
        <w:t xml:space="preserve">imovini </w:t>
      </w:r>
      <w:r w:rsidRPr="00EE647A">
        <w:rPr>
          <w:color w:val="151515"/>
        </w:rPr>
        <w:t>i/i</w:t>
      </w:r>
      <w:r w:rsidR="001B4FFB" w:rsidRPr="00EE647A">
        <w:rPr>
          <w:color w:val="151515"/>
        </w:rPr>
        <w:t>l</w:t>
      </w:r>
      <w:r w:rsidRPr="00EE647A">
        <w:rPr>
          <w:color w:val="151515"/>
        </w:rPr>
        <w:t xml:space="preserve">i </w:t>
      </w:r>
      <w:r w:rsidRPr="00EE647A">
        <w:rPr>
          <w:color w:val="0F0F0F"/>
        </w:rPr>
        <w:t xml:space="preserve">njezin </w:t>
      </w:r>
      <w:r w:rsidRPr="00EE647A">
        <w:rPr>
          <w:color w:val="151515"/>
        </w:rPr>
        <w:t xml:space="preserve">gubitak </w:t>
      </w:r>
      <w:r w:rsidRPr="00EE647A">
        <w:rPr>
          <w:color w:val="232323"/>
        </w:rPr>
        <w:t xml:space="preserve">te </w:t>
      </w:r>
      <w:r w:rsidRPr="00EE647A">
        <w:rPr>
          <w:color w:val="161616"/>
        </w:rPr>
        <w:t xml:space="preserve">štetu </w:t>
      </w:r>
      <w:r w:rsidRPr="00EE647A">
        <w:rPr>
          <w:color w:val="131313"/>
        </w:rPr>
        <w:t xml:space="preserve">na </w:t>
      </w:r>
      <w:r w:rsidRPr="00EE647A">
        <w:rPr>
          <w:color w:val="1A1A1A"/>
        </w:rPr>
        <w:t xml:space="preserve">javnoj </w:t>
      </w:r>
      <w:r w:rsidRPr="00EE647A">
        <w:rPr>
          <w:color w:val="131313"/>
        </w:rPr>
        <w:t xml:space="preserve">infrastrukturi </w:t>
      </w:r>
      <w:r w:rsidRPr="00EE647A">
        <w:rPr>
          <w:color w:val="0F0F0F"/>
        </w:rPr>
        <w:t>i/ili</w:t>
      </w:r>
      <w:r w:rsidR="004847BF">
        <w:rPr>
          <w:color w:val="0F0F0F"/>
        </w:rPr>
        <w:t xml:space="preserve"> </w:t>
      </w:r>
      <w:r w:rsidRPr="00EE647A">
        <w:rPr>
          <w:color w:val="151515"/>
        </w:rPr>
        <w:t>u</w:t>
      </w:r>
      <w:r w:rsidRPr="00EE647A">
        <w:rPr>
          <w:color w:val="151515"/>
          <w:spacing w:val="-1"/>
        </w:rPr>
        <w:t xml:space="preserve"> </w:t>
      </w:r>
      <w:r w:rsidRPr="00EE647A">
        <w:rPr>
          <w:color w:val="0F0F0F"/>
        </w:rPr>
        <w:t>okolišu.</w:t>
      </w:r>
    </w:p>
    <w:p w14:paraId="07D7CA27" w14:textId="77777777" w:rsidR="007E71D1" w:rsidRPr="00EE647A" w:rsidRDefault="007E71D1" w:rsidP="00EE647A">
      <w:pPr>
        <w:spacing w:before="189"/>
        <w:ind w:firstLine="567"/>
        <w:jc w:val="both"/>
        <w:rPr>
          <w:color w:val="0C0C0C"/>
        </w:rPr>
      </w:pPr>
      <w:r w:rsidRPr="00EE647A">
        <w:rPr>
          <w:color w:val="0A0A0A"/>
        </w:rPr>
        <w:t xml:space="preserve">Prirodnim </w:t>
      </w:r>
      <w:r w:rsidRPr="00EE647A">
        <w:t xml:space="preserve">nepogodama </w:t>
      </w:r>
      <w:r w:rsidRPr="00EE647A">
        <w:rPr>
          <w:color w:val="131313"/>
        </w:rPr>
        <w:t xml:space="preserve">smatraju se: </w:t>
      </w:r>
      <w:r w:rsidR="001B4FFB" w:rsidRPr="00EE647A">
        <w:t>potres;</w:t>
      </w:r>
      <w:r w:rsidRPr="00EE647A">
        <w:t xml:space="preserve"> </w:t>
      </w:r>
      <w:r w:rsidRPr="00EE647A">
        <w:rPr>
          <w:color w:val="0E0E0E"/>
        </w:rPr>
        <w:t xml:space="preserve">olujni, </w:t>
      </w:r>
      <w:r w:rsidRPr="00EE647A">
        <w:rPr>
          <w:color w:val="111111"/>
        </w:rPr>
        <w:t xml:space="preserve">orkanski </w:t>
      </w:r>
      <w:r w:rsidRPr="00EE647A">
        <w:rPr>
          <w:color w:val="212121"/>
        </w:rPr>
        <w:t xml:space="preserve">i </w:t>
      </w:r>
      <w:r w:rsidRPr="00EE647A">
        <w:rPr>
          <w:color w:val="262626"/>
        </w:rPr>
        <w:t xml:space="preserve">ostali </w:t>
      </w:r>
      <w:r w:rsidRPr="00EE647A">
        <w:rPr>
          <w:color w:val="2B2B2B"/>
        </w:rPr>
        <w:t>jak</w:t>
      </w:r>
      <w:r w:rsidR="001B4FFB" w:rsidRPr="00EE647A">
        <w:rPr>
          <w:color w:val="2B2B2B"/>
        </w:rPr>
        <w:t>i</w:t>
      </w:r>
      <w:r w:rsidRPr="00EE647A">
        <w:rPr>
          <w:color w:val="2B2B2B"/>
        </w:rPr>
        <w:t xml:space="preserve"> </w:t>
      </w:r>
      <w:r w:rsidR="001B4FFB" w:rsidRPr="00EE647A">
        <w:rPr>
          <w:color w:val="1C1C1C"/>
        </w:rPr>
        <w:t>vjetrovi;</w:t>
      </w:r>
      <w:r w:rsidRPr="00EE647A">
        <w:rPr>
          <w:color w:val="1C1C1C"/>
        </w:rPr>
        <w:t xml:space="preserve"> </w:t>
      </w:r>
      <w:r w:rsidR="001B4FFB" w:rsidRPr="00EE647A">
        <w:rPr>
          <w:color w:val="1D1D1D"/>
        </w:rPr>
        <w:t>požar;</w:t>
      </w:r>
      <w:r w:rsidRPr="00EE647A">
        <w:rPr>
          <w:color w:val="1D1D1D"/>
        </w:rPr>
        <w:t xml:space="preserve"> </w:t>
      </w:r>
      <w:r w:rsidR="001B4FFB" w:rsidRPr="00EE647A">
        <w:rPr>
          <w:color w:val="151515"/>
        </w:rPr>
        <w:t>poplava;</w:t>
      </w:r>
      <w:r w:rsidRPr="00EE647A">
        <w:rPr>
          <w:color w:val="151515"/>
        </w:rPr>
        <w:t xml:space="preserve"> </w:t>
      </w:r>
      <w:r w:rsidR="001B4FFB" w:rsidRPr="00EE647A">
        <w:rPr>
          <w:color w:val="181818"/>
        </w:rPr>
        <w:t>suša;</w:t>
      </w:r>
      <w:r w:rsidRPr="00EE647A">
        <w:rPr>
          <w:color w:val="181818"/>
        </w:rPr>
        <w:t xml:space="preserve"> </w:t>
      </w:r>
      <w:r w:rsidR="001B4FFB" w:rsidRPr="00EE647A">
        <w:rPr>
          <w:color w:val="1D1D1D"/>
        </w:rPr>
        <w:t>tuča;</w:t>
      </w:r>
      <w:r w:rsidRPr="00EE647A">
        <w:rPr>
          <w:color w:val="1D1D1D"/>
        </w:rPr>
        <w:t xml:space="preserve"> </w:t>
      </w:r>
      <w:r w:rsidR="001B4FFB" w:rsidRPr="00EE647A">
        <w:t>mraz;</w:t>
      </w:r>
      <w:r w:rsidRPr="00EE647A">
        <w:t xml:space="preserve"> izvanredno </w:t>
      </w:r>
      <w:r w:rsidRPr="00EE647A">
        <w:rPr>
          <w:color w:val="181818"/>
        </w:rPr>
        <w:t xml:space="preserve">velika </w:t>
      </w:r>
      <w:r w:rsidRPr="00EE647A">
        <w:rPr>
          <w:color w:val="111111"/>
        </w:rPr>
        <w:t xml:space="preserve">visina </w:t>
      </w:r>
      <w:r w:rsidR="001B4FFB" w:rsidRPr="00EE647A">
        <w:rPr>
          <w:color w:val="1A1A1A"/>
        </w:rPr>
        <w:t>snijega;</w:t>
      </w:r>
      <w:r w:rsidRPr="00EE647A">
        <w:rPr>
          <w:color w:val="1A1A1A"/>
        </w:rPr>
        <w:t xml:space="preserve"> </w:t>
      </w:r>
      <w:r w:rsidRPr="00EE647A">
        <w:rPr>
          <w:color w:val="232323"/>
        </w:rPr>
        <w:t>snježn</w:t>
      </w:r>
      <w:r w:rsidR="001B4FFB" w:rsidRPr="00EE647A">
        <w:rPr>
          <w:color w:val="232323"/>
        </w:rPr>
        <w:t>i</w:t>
      </w:r>
      <w:r w:rsidRPr="00EE647A">
        <w:rPr>
          <w:color w:val="232323"/>
        </w:rPr>
        <w:t xml:space="preserve"> </w:t>
      </w:r>
      <w:r w:rsidRPr="00EE647A">
        <w:rPr>
          <w:color w:val="1C1C1C"/>
        </w:rPr>
        <w:t xml:space="preserve">nanos </w:t>
      </w:r>
      <w:r w:rsidRPr="00EE647A">
        <w:rPr>
          <w:color w:val="1D1D1D"/>
        </w:rPr>
        <w:t xml:space="preserve">i </w:t>
      </w:r>
      <w:r w:rsidR="001B4FFB" w:rsidRPr="00EE647A">
        <w:rPr>
          <w:color w:val="0C0C0C"/>
        </w:rPr>
        <w:t>lavina;</w:t>
      </w:r>
      <w:r w:rsidR="00A950E0" w:rsidRPr="00EE647A">
        <w:rPr>
          <w:color w:val="0C0C0C"/>
        </w:rPr>
        <w:t xml:space="preserve"> nagomilavanje leda na vodotocima;</w:t>
      </w:r>
      <w:r w:rsidRPr="00EE647A">
        <w:rPr>
          <w:color w:val="0C0C0C"/>
        </w:rPr>
        <w:t xml:space="preserve"> </w:t>
      </w:r>
      <w:r w:rsidR="00A950E0" w:rsidRPr="00EE647A">
        <w:rPr>
          <w:color w:val="0C0C0C"/>
        </w:rPr>
        <w:t>klizanje, tečenje</w:t>
      </w:r>
      <w:r w:rsidR="004847BF">
        <w:rPr>
          <w:color w:val="0C0C0C"/>
        </w:rPr>
        <w:t>,</w:t>
      </w:r>
      <w:r w:rsidR="00A950E0" w:rsidRPr="00EE647A">
        <w:rPr>
          <w:color w:val="0C0C0C"/>
        </w:rPr>
        <w:t xml:space="preserve"> odronjavanje i prevrtanje zemljišta;</w:t>
      </w:r>
      <w:r w:rsidR="00A950E0" w:rsidRPr="00EE647A">
        <w:rPr>
          <w:w w:val="95"/>
        </w:rPr>
        <w:t xml:space="preserve"> </w:t>
      </w:r>
      <w:r w:rsidRPr="00EE647A">
        <w:t xml:space="preserve">druge </w:t>
      </w:r>
      <w:r w:rsidRPr="00EE647A">
        <w:rPr>
          <w:color w:val="1C1C1C"/>
        </w:rPr>
        <w:t xml:space="preserve">pojave </w:t>
      </w:r>
      <w:r w:rsidRPr="00EE647A">
        <w:t xml:space="preserve">takva </w:t>
      </w:r>
      <w:r w:rsidRPr="00EE647A">
        <w:rPr>
          <w:color w:val="181818"/>
        </w:rPr>
        <w:t xml:space="preserve">opsega </w:t>
      </w:r>
      <w:r w:rsidRPr="00EE647A">
        <w:rPr>
          <w:color w:val="151515"/>
        </w:rPr>
        <w:t xml:space="preserve">koje, </w:t>
      </w:r>
      <w:r w:rsidRPr="00EE647A">
        <w:t xml:space="preserve">ovisno </w:t>
      </w:r>
      <w:r w:rsidRPr="00EE647A">
        <w:rPr>
          <w:color w:val="1A1A1A"/>
        </w:rPr>
        <w:t xml:space="preserve">o </w:t>
      </w:r>
      <w:r w:rsidRPr="00EE647A">
        <w:t xml:space="preserve">mjesnim </w:t>
      </w:r>
      <w:r w:rsidRPr="00EE647A">
        <w:rPr>
          <w:color w:val="1F1F1F"/>
        </w:rPr>
        <w:t xml:space="preserve">prilikama, </w:t>
      </w:r>
      <w:r w:rsidRPr="00EE647A">
        <w:rPr>
          <w:color w:val="181818"/>
        </w:rPr>
        <w:t xml:space="preserve">uzrokuju </w:t>
      </w:r>
      <w:r w:rsidRPr="00EE647A">
        <w:rPr>
          <w:color w:val="131313"/>
        </w:rPr>
        <w:t xml:space="preserve">bitne </w:t>
      </w:r>
      <w:r w:rsidRPr="00EE647A">
        <w:rPr>
          <w:color w:val="1F1F1F"/>
        </w:rPr>
        <w:t xml:space="preserve">poremećaje </w:t>
      </w:r>
      <w:r w:rsidRPr="00EE647A">
        <w:rPr>
          <w:color w:val="2F2F2F"/>
        </w:rPr>
        <w:t xml:space="preserve">u </w:t>
      </w:r>
      <w:r w:rsidRPr="00EE647A">
        <w:rPr>
          <w:color w:val="161616"/>
        </w:rPr>
        <w:t xml:space="preserve">životu </w:t>
      </w:r>
      <w:r w:rsidR="00A950E0" w:rsidRPr="00EE647A">
        <w:t>l</w:t>
      </w:r>
      <w:r w:rsidRPr="00EE647A">
        <w:t xml:space="preserve">judi </w:t>
      </w:r>
      <w:r w:rsidRPr="00EE647A">
        <w:rPr>
          <w:color w:val="181818"/>
        </w:rPr>
        <w:t xml:space="preserve">na </w:t>
      </w:r>
      <w:r w:rsidRPr="00EE647A">
        <w:t>odre</w:t>
      </w:r>
      <w:r w:rsidR="00A950E0" w:rsidRPr="00EE647A">
        <w:t>đ</w:t>
      </w:r>
      <w:r w:rsidRPr="00EE647A">
        <w:t xml:space="preserve">enom </w:t>
      </w:r>
      <w:r w:rsidRPr="00EE647A">
        <w:rPr>
          <w:color w:val="0C0C0C"/>
        </w:rPr>
        <w:t>području.</w:t>
      </w:r>
    </w:p>
    <w:p w14:paraId="7C72E267" w14:textId="77777777" w:rsidR="00D31E96" w:rsidRPr="00EE647A" w:rsidRDefault="00A950E0" w:rsidP="00EE647A">
      <w:pPr>
        <w:spacing w:before="189"/>
        <w:ind w:firstLine="567"/>
        <w:jc w:val="both"/>
        <w:rPr>
          <w:color w:val="161616"/>
        </w:rPr>
      </w:pPr>
      <w:r w:rsidRPr="00EE647A">
        <w:t xml:space="preserve">Prirodna nepogoda može </w:t>
      </w:r>
      <w:r w:rsidRPr="00EE647A">
        <w:rPr>
          <w:color w:val="1A1A1A"/>
        </w:rPr>
        <w:t xml:space="preserve">se </w:t>
      </w:r>
      <w:r w:rsidRPr="00EE647A">
        <w:rPr>
          <w:color w:val="0F0F0F"/>
        </w:rPr>
        <w:t xml:space="preserve">proglasiti </w:t>
      </w:r>
      <w:r w:rsidRPr="00EE647A">
        <w:rPr>
          <w:color w:val="181818"/>
        </w:rPr>
        <w:t xml:space="preserve">ako </w:t>
      </w:r>
      <w:r w:rsidRPr="00EE647A">
        <w:t xml:space="preserve">je </w:t>
      </w:r>
      <w:r w:rsidRPr="00EE647A">
        <w:rPr>
          <w:color w:val="0A0A0A"/>
        </w:rPr>
        <w:t xml:space="preserve">vrijednost </w:t>
      </w:r>
      <w:r w:rsidRPr="00EE647A">
        <w:rPr>
          <w:color w:val="161616"/>
        </w:rPr>
        <w:t xml:space="preserve">ukupne </w:t>
      </w:r>
      <w:r w:rsidRPr="00EE647A">
        <w:rPr>
          <w:color w:val="111111"/>
        </w:rPr>
        <w:t xml:space="preserve">izravne </w:t>
      </w:r>
      <w:r w:rsidRPr="00EE647A">
        <w:rPr>
          <w:color w:val="131313"/>
        </w:rPr>
        <w:t xml:space="preserve">štete </w:t>
      </w:r>
      <w:r w:rsidRPr="00EE647A">
        <w:t>najmanje</w:t>
      </w:r>
      <w:r w:rsidRPr="00EE647A">
        <w:rPr>
          <w:spacing w:val="-27"/>
        </w:rPr>
        <w:t xml:space="preserve"> </w:t>
      </w:r>
      <w:r w:rsidRPr="00EE647A">
        <w:rPr>
          <w:color w:val="111111"/>
        </w:rPr>
        <w:t>20%</w:t>
      </w:r>
      <w:r w:rsidRPr="00EE647A">
        <w:rPr>
          <w:color w:val="111111"/>
          <w:spacing w:val="-28"/>
        </w:rPr>
        <w:t xml:space="preserve"> </w:t>
      </w:r>
      <w:r w:rsidRPr="00EE647A">
        <w:t>vrijednosti</w:t>
      </w:r>
      <w:r w:rsidRPr="00EE647A">
        <w:rPr>
          <w:spacing w:val="-31"/>
        </w:rPr>
        <w:t xml:space="preserve"> </w:t>
      </w:r>
      <w:r w:rsidRPr="00EE647A">
        <w:rPr>
          <w:color w:val="0F0F0F"/>
        </w:rPr>
        <w:t>izvornih</w:t>
      </w:r>
      <w:r w:rsidRPr="00EE647A">
        <w:rPr>
          <w:color w:val="0F0F0F"/>
          <w:spacing w:val="-29"/>
        </w:rPr>
        <w:t xml:space="preserve"> </w:t>
      </w:r>
      <w:r w:rsidRPr="00EE647A">
        <w:t>prihoda</w:t>
      </w:r>
      <w:r w:rsidRPr="00EE647A">
        <w:rPr>
          <w:spacing w:val="-23"/>
        </w:rPr>
        <w:t xml:space="preserve"> </w:t>
      </w:r>
      <w:r w:rsidRPr="00EE647A">
        <w:rPr>
          <w:color w:val="0F0F0F"/>
        </w:rPr>
        <w:t>Grada Otočca</w:t>
      </w:r>
      <w:r w:rsidRPr="00EE647A">
        <w:rPr>
          <w:color w:val="181818"/>
          <w:spacing w:val="-27"/>
        </w:rPr>
        <w:t xml:space="preserve"> </w:t>
      </w:r>
      <w:r w:rsidRPr="00EE647A">
        <w:rPr>
          <w:color w:val="151515"/>
        </w:rPr>
        <w:t>za</w:t>
      </w:r>
      <w:r w:rsidRPr="00EE647A">
        <w:rPr>
          <w:color w:val="151515"/>
          <w:spacing w:val="-30"/>
        </w:rPr>
        <w:t xml:space="preserve"> </w:t>
      </w:r>
      <w:r w:rsidRPr="00EE647A">
        <w:t>prethodnu</w:t>
      </w:r>
      <w:r w:rsidRPr="00EE647A">
        <w:rPr>
          <w:spacing w:val="-28"/>
        </w:rPr>
        <w:t xml:space="preserve"> </w:t>
      </w:r>
      <w:r w:rsidRPr="00EE647A">
        <w:rPr>
          <w:color w:val="0A0A0A"/>
        </w:rPr>
        <w:t>godinu</w:t>
      </w:r>
      <w:r w:rsidRPr="00EE647A">
        <w:rPr>
          <w:color w:val="0A0A0A"/>
          <w:spacing w:val="-29"/>
        </w:rPr>
        <w:t xml:space="preserve"> </w:t>
      </w:r>
      <w:r w:rsidRPr="00EE647A">
        <w:rPr>
          <w:color w:val="181818"/>
        </w:rPr>
        <w:t>ili</w:t>
      </w:r>
      <w:r w:rsidRPr="00EE647A">
        <w:rPr>
          <w:color w:val="181818"/>
          <w:spacing w:val="-37"/>
        </w:rPr>
        <w:t xml:space="preserve"> </w:t>
      </w:r>
      <w:r w:rsidRPr="00EE647A">
        <w:t>ako</w:t>
      </w:r>
      <w:r w:rsidRPr="00EE647A">
        <w:rPr>
          <w:spacing w:val="-31"/>
        </w:rPr>
        <w:t xml:space="preserve"> </w:t>
      </w:r>
      <w:r w:rsidRPr="00EE647A">
        <w:rPr>
          <w:color w:val="232323"/>
        </w:rPr>
        <w:t>je</w:t>
      </w:r>
      <w:r w:rsidRPr="00EE647A">
        <w:rPr>
          <w:color w:val="232323"/>
          <w:spacing w:val="-34"/>
        </w:rPr>
        <w:t xml:space="preserve"> </w:t>
      </w:r>
      <w:r w:rsidRPr="00EE647A">
        <w:rPr>
          <w:color w:val="111111"/>
        </w:rPr>
        <w:t xml:space="preserve">prirod </w:t>
      </w:r>
      <w:r w:rsidRPr="00EE647A">
        <w:rPr>
          <w:color w:val="181818"/>
        </w:rPr>
        <w:t>(rod)</w:t>
      </w:r>
      <w:r w:rsidRPr="00EE647A">
        <w:rPr>
          <w:color w:val="181818"/>
          <w:spacing w:val="-29"/>
        </w:rPr>
        <w:t xml:space="preserve"> </w:t>
      </w:r>
      <w:r w:rsidRPr="00EE647A">
        <w:t>umanjen</w:t>
      </w:r>
      <w:r w:rsidRPr="00EE647A">
        <w:rPr>
          <w:spacing w:val="-33"/>
        </w:rPr>
        <w:t xml:space="preserve"> </w:t>
      </w:r>
      <w:r w:rsidRPr="00EE647A">
        <w:rPr>
          <w:color w:val="111111"/>
        </w:rPr>
        <w:t>najmanje</w:t>
      </w:r>
      <w:r w:rsidRPr="00EE647A">
        <w:rPr>
          <w:color w:val="111111"/>
          <w:spacing w:val="-31"/>
        </w:rPr>
        <w:t xml:space="preserve"> </w:t>
      </w:r>
      <w:r w:rsidRPr="00EE647A">
        <w:rPr>
          <w:color w:val="161616"/>
        </w:rPr>
        <w:t>30%</w:t>
      </w:r>
      <w:r w:rsidRPr="00EE647A">
        <w:rPr>
          <w:color w:val="161616"/>
          <w:spacing w:val="-34"/>
        </w:rPr>
        <w:t xml:space="preserve"> </w:t>
      </w:r>
      <w:r w:rsidRPr="00EE647A">
        <w:t>prethodnog</w:t>
      </w:r>
      <w:r w:rsidRPr="00EE647A">
        <w:rPr>
          <w:spacing w:val="-31"/>
        </w:rPr>
        <w:t xml:space="preserve"> </w:t>
      </w:r>
      <w:r w:rsidRPr="00EE647A">
        <w:rPr>
          <w:color w:val="0C0C0C"/>
        </w:rPr>
        <w:t>trogodišnjeg</w:t>
      </w:r>
      <w:r w:rsidRPr="00EE647A">
        <w:rPr>
          <w:color w:val="0C0C0C"/>
          <w:spacing w:val="-24"/>
        </w:rPr>
        <w:t xml:space="preserve"> </w:t>
      </w:r>
      <w:r w:rsidRPr="00EE647A">
        <w:t>prosjeka</w:t>
      </w:r>
      <w:r w:rsidRPr="00EE647A">
        <w:rPr>
          <w:spacing w:val="-27"/>
        </w:rPr>
        <w:t xml:space="preserve"> </w:t>
      </w:r>
      <w:r w:rsidRPr="00EE647A">
        <w:t>na</w:t>
      </w:r>
      <w:r w:rsidRPr="00EE647A">
        <w:rPr>
          <w:spacing w:val="-32"/>
        </w:rPr>
        <w:t xml:space="preserve"> </w:t>
      </w:r>
      <w:r w:rsidRPr="00EE647A">
        <w:t>području</w:t>
      </w:r>
      <w:r w:rsidRPr="00EE647A">
        <w:rPr>
          <w:spacing w:val="-31"/>
        </w:rPr>
        <w:t xml:space="preserve"> </w:t>
      </w:r>
      <w:r w:rsidRPr="00EE647A">
        <w:rPr>
          <w:color w:val="1C1C1C"/>
        </w:rPr>
        <w:t>Grada Otočca</w:t>
      </w:r>
      <w:r w:rsidRPr="00EE647A">
        <w:rPr>
          <w:color w:val="161616"/>
          <w:spacing w:val="-30"/>
        </w:rPr>
        <w:t xml:space="preserve"> </w:t>
      </w:r>
      <w:r w:rsidRPr="00EE647A">
        <w:rPr>
          <w:color w:val="262626"/>
        </w:rPr>
        <w:t xml:space="preserve">ili </w:t>
      </w:r>
      <w:r w:rsidRPr="00EE647A">
        <w:rPr>
          <w:color w:val="1A1A1A"/>
        </w:rPr>
        <w:t xml:space="preserve">ako </w:t>
      </w:r>
      <w:r w:rsidRPr="00EE647A">
        <w:t xml:space="preserve">je nepogoda </w:t>
      </w:r>
      <w:r w:rsidRPr="00EE647A">
        <w:rPr>
          <w:color w:val="0A0A0A"/>
        </w:rPr>
        <w:t xml:space="preserve">umanjila </w:t>
      </w:r>
      <w:r w:rsidRPr="00EE647A">
        <w:t xml:space="preserve">vrijednost imovine </w:t>
      </w:r>
      <w:r w:rsidRPr="00EE647A">
        <w:rPr>
          <w:color w:val="151515"/>
        </w:rPr>
        <w:t xml:space="preserve">na </w:t>
      </w:r>
      <w:r w:rsidRPr="00EE647A">
        <w:rPr>
          <w:color w:val="161616"/>
        </w:rPr>
        <w:t xml:space="preserve">području </w:t>
      </w:r>
      <w:r w:rsidRPr="00EE647A">
        <w:rPr>
          <w:color w:val="0F0F0F"/>
        </w:rPr>
        <w:t>Grada Otočac</w:t>
      </w:r>
      <w:r w:rsidRPr="00EE647A">
        <w:rPr>
          <w:color w:val="0C0C0C"/>
        </w:rPr>
        <w:t xml:space="preserve"> </w:t>
      </w:r>
      <w:r w:rsidRPr="00EE647A">
        <w:t xml:space="preserve">najmanje </w:t>
      </w:r>
      <w:r w:rsidRPr="00EE647A">
        <w:rPr>
          <w:color w:val="131313"/>
        </w:rPr>
        <w:t xml:space="preserve">30%. </w:t>
      </w:r>
      <w:r w:rsidRPr="00EE647A">
        <w:rPr>
          <w:color w:val="0C0C0C"/>
        </w:rPr>
        <w:t xml:space="preserve">Ispunjenje </w:t>
      </w:r>
      <w:r w:rsidRPr="00EE647A">
        <w:t xml:space="preserve">uvjeta za </w:t>
      </w:r>
      <w:r w:rsidRPr="00EE647A">
        <w:rPr>
          <w:color w:val="0C0C0C"/>
        </w:rPr>
        <w:t xml:space="preserve">proglašenje </w:t>
      </w:r>
      <w:r w:rsidRPr="00EE647A">
        <w:rPr>
          <w:color w:val="131313"/>
        </w:rPr>
        <w:t xml:space="preserve">prirodne </w:t>
      </w:r>
      <w:r w:rsidRPr="00EE647A">
        <w:rPr>
          <w:color w:val="0C0C0C"/>
        </w:rPr>
        <w:t xml:space="preserve">nepogode </w:t>
      </w:r>
      <w:r w:rsidR="00D31E96" w:rsidRPr="00EE647A">
        <w:rPr>
          <w:color w:val="131313"/>
        </w:rPr>
        <w:t>utvrđuje</w:t>
      </w:r>
      <w:r w:rsidRPr="00EE647A">
        <w:rPr>
          <w:color w:val="131313"/>
        </w:rPr>
        <w:t xml:space="preserve"> </w:t>
      </w:r>
      <w:r w:rsidR="00D31E96" w:rsidRPr="00EE647A">
        <w:rPr>
          <w:color w:val="0F0F0F"/>
        </w:rPr>
        <w:t>Gradsko</w:t>
      </w:r>
      <w:r w:rsidRPr="00EE647A">
        <w:rPr>
          <w:color w:val="0F0F0F"/>
        </w:rPr>
        <w:t xml:space="preserve"> </w:t>
      </w:r>
      <w:r w:rsidRPr="00EE647A">
        <w:rPr>
          <w:color w:val="161616"/>
        </w:rPr>
        <w:t xml:space="preserve">povjerenstvo </w:t>
      </w:r>
      <w:r w:rsidRPr="00EE647A">
        <w:t xml:space="preserve">za procjenu </w:t>
      </w:r>
      <w:r w:rsidRPr="00EE647A">
        <w:rPr>
          <w:color w:val="0C0C0C"/>
        </w:rPr>
        <w:t>štet</w:t>
      </w:r>
      <w:r w:rsidR="007009E3" w:rsidRPr="00EE647A">
        <w:rPr>
          <w:color w:val="0C0C0C"/>
        </w:rPr>
        <w:t>a</w:t>
      </w:r>
      <w:r w:rsidRPr="00EE647A">
        <w:rPr>
          <w:color w:val="0C0C0C"/>
        </w:rPr>
        <w:t xml:space="preserve"> </w:t>
      </w:r>
      <w:r w:rsidRPr="00EE647A">
        <w:t xml:space="preserve">od </w:t>
      </w:r>
      <w:r w:rsidRPr="00EE647A">
        <w:rPr>
          <w:color w:val="0C0C0C"/>
        </w:rPr>
        <w:t xml:space="preserve">prirodnih </w:t>
      </w:r>
      <w:r w:rsidRPr="00EE647A">
        <w:t xml:space="preserve">nepogoda </w:t>
      </w:r>
      <w:r w:rsidR="00D31E96" w:rsidRPr="00EE647A">
        <w:rPr>
          <w:color w:val="1C1C1C"/>
        </w:rPr>
        <w:t>Grada Otočca</w:t>
      </w:r>
      <w:r w:rsidRPr="00EE647A">
        <w:rPr>
          <w:color w:val="1C1C1C"/>
        </w:rPr>
        <w:t xml:space="preserve">. </w:t>
      </w:r>
      <w:r w:rsidRPr="00EE647A">
        <w:rPr>
          <w:color w:val="1A1A1A"/>
        </w:rPr>
        <w:t xml:space="preserve">Odluku </w:t>
      </w:r>
      <w:r w:rsidRPr="00EE647A">
        <w:rPr>
          <w:color w:val="1F1F1F"/>
        </w:rPr>
        <w:t xml:space="preserve">o </w:t>
      </w:r>
      <w:r w:rsidRPr="00EE647A">
        <w:rPr>
          <w:color w:val="111111"/>
        </w:rPr>
        <w:t xml:space="preserve">proglašenju </w:t>
      </w:r>
      <w:r w:rsidRPr="00EE647A">
        <w:rPr>
          <w:color w:val="1A1A1A"/>
        </w:rPr>
        <w:t xml:space="preserve">prirodne </w:t>
      </w:r>
      <w:r w:rsidRPr="00EE647A">
        <w:t xml:space="preserve">nepogode </w:t>
      </w:r>
      <w:r w:rsidRPr="00EE647A">
        <w:rPr>
          <w:color w:val="0F0F0F"/>
        </w:rPr>
        <w:t xml:space="preserve">za </w:t>
      </w:r>
      <w:r w:rsidR="00D31E96" w:rsidRPr="00EE647A">
        <w:rPr>
          <w:color w:val="181818"/>
        </w:rPr>
        <w:t>Grad Otočac</w:t>
      </w:r>
      <w:r w:rsidRPr="00EE647A">
        <w:rPr>
          <w:color w:val="0E0E0E"/>
        </w:rPr>
        <w:t xml:space="preserve"> </w:t>
      </w:r>
      <w:r w:rsidRPr="00EE647A">
        <w:rPr>
          <w:color w:val="181818"/>
        </w:rPr>
        <w:t xml:space="preserve">donosi </w:t>
      </w:r>
      <w:r w:rsidR="004847BF">
        <w:t>Ž</w:t>
      </w:r>
      <w:r w:rsidRPr="00EE647A">
        <w:t xml:space="preserve">upan </w:t>
      </w:r>
      <w:r w:rsidR="00D31E96" w:rsidRPr="00EE647A">
        <w:rPr>
          <w:color w:val="111111"/>
        </w:rPr>
        <w:t xml:space="preserve">Ličko-senjske </w:t>
      </w:r>
      <w:r w:rsidR="004847BF">
        <w:rPr>
          <w:color w:val="111111"/>
        </w:rPr>
        <w:t>ž</w:t>
      </w:r>
      <w:r w:rsidR="00D31E96" w:rsidRPr="00EE647A">
        <w:rPr>
          <w:color w:val="111111"/>
        </w:rPr>
        <w:t xml:space="preserve">upanije, na prijedlog </w:t>
      </w:r>
      <w:r w:rsidR="004847BF">
        <w:rPr>
          <w:color w:val="161616"/>
        </w:rPr>
        <w:t>G</w:t>
      </w:r>
      <w:r w:rsidR="00D31E96" w:rsidRPr="00EE647A">
        <w:rPr>
          <w:color w:val="161616"/>
        </w:rPr>
        <w:t>radonačelnika Grada Otočca.</w:t>
      </w:r>
    </w:p>
    <w:p w14:paraId="5E648663" w14:textId="4B760A81" w:rsidR="0067378D" w:rsidRPr="00EE647A" w:rsidRDefault="00A950E0" w:rsidP="00EE647A">
      <w:pPr>
        <w:spacing w:before="189" w:after="240"/>
        <w:ind w:firstLine="567"/>
        <w:jc w:val="both"/>
        <w:rPr>
          <w:b/>
          <w:color w:val="0C0C0C"/>
        </w:rPr>
      </w:pPr>
      <w:r w:rsidRPr="00EE647A">
        <w:rPr>
          <w:b/>
          <w:color w:val="2D2D2D"/>
        </w:rPr>
        <w:t>Na</w:t>
      </w:r>
      <w:r w:rsidRPr="00EE647A">
        <w:rPr>
          <w:b/>
          <w:color w:val="2D2D2D"/>
          <w:spacing w:val="-29"/>
        </w:rPr>
        <w:t xml:space="preserve"> </w:t>
      </w:r>
      <w:r w:rsidRPr="00EE647A">
        <w:rPr>
          <w:b/>
          <w:color w:val="181818"/>
        </w:rPr>
        <w:t>području</w:t>
      </w:r>
      <w:r w:rsidRPr="00EE647A">
        <w:rPr>
          <w:b/>
          <w:color w:val="181818"/>
          <w:spacing w:val="-21"/>
        </w:rPr>
        <w:t xml:space="preserve"> </w:t>
      </w:r>
      <w:r w:rsidR="00D31E96" w:rsidRPr="00EE647A">
        <w:rPr>
          <w:b/>
          <w:color w:val="151515"/>
        </w:rPr>
        <w:t>Grada Otočca</w:t>
      </w:r>
      <w:r w:rsidRPr="00EE647A">
        <w:rPr>
          <w:b/>
          <w:color w:val="1C1C1C"/>
          <w:spacing w:val="-26"/>
        </w:rPr>
        <w:t xml:space="preserve"> </w:t>
      </w:r>
      <w:r w:rsidRPr="00EE647A">
        <w:rPr>
          <w:b/>
        </w:rPr>
        <w:t>u</w:t>
      </w:r>
      <w:r w:rsidRPr="00EE647A">
        <w:rPr>
          <w:b/>
          <w:spacing w:val="-32"/>
        </w:rPr>
        <w:t xml:space="preserve"> </w:t>
      </w:r>
      <w:r w:rsidRPr="00EE647A">
        <w:rPr>
          <w:b/>
        </w:rPr>
        <w:t>20</w:t>
      </w:r>
      <w:r w:rsidR="00D31E96" w:rsidRPr="00EE647A">
        <w:rPr>
          <w:b/>
        </w:rPr>
        <w:t>2</w:t>
      </w:r>
      <w:r w:rsidR="00A12A4A">
        <w:rPr>
          <w:b/>
        </w:rPr>
        <w:t>2</w:t>
      </w:r>
      <w:r w:rsidRPr="00EE647A">
        <w:rPr>
          <w:b/>
          <w:color w:val="1F1F1F"/>
        </w:rPr>
        <w:t>.</w:t>
      </w:r>
      <w:r w:rsidRPr="00EE647A">
        <w:rPr>
          <w:b/>
          <w:color w:val="1F1F1F"/>
          <w:spacing w:val="-27"/>
        </w:rPr>
        <w:t xml:space="preserve"> </w:t>
      </w:r>
      <w:r w:rsidRPr="00EE647A">
        <w:rPr>
          <w:b/>
          <w:color w:val="1C1C1C"/>
        </w:rPr>
        <w:t>godini</w:t>
      </w:r>
      <w:r w:rsidRPr="00EE647A">
        <w:rPr>
          <w:b/>
          <w:color w:val="1C1C1C"/>
          <w:spacing w:val="-29"/>
        </w:rPr>
        <w:t xml:space="preserve"> </w:t>
      </w:r>
      <w:r w:rsidRPr="00EE647A">
        <w:rPr>
          <w:b/>
          <w:color w:val="131313"/>
        </w:rPr>
        <w:t>nisu</w:t>
      </w:r>
      <w:r w:rsidRPr="00EE647A">
        <w:rPr>
          <w:b/>
          <w:color w:val="131313"/>
          <w:spacing w:val="-30"/>
        </w:rPr>
        <w:t xml:space="preserve"> </w:t>
      </w:r>
      <w:r w:rsidRPr="00EE647A">
        <w:rPr>
          <w:b/>
          <w:color w:val="262626"/>
        </w:rPr>
        <w:t>proglašene</w:t>
      </w:r>
      <w:r w:rsidRPr="00EE647A">
        <w:rPr>
          <w:b/>
          <w:color w:val="262626"/>
          <w:spacing w:val="-19"/>
        </w:rPr>
        <w:t xml:space="preserve"> </w:t>
      </w:r>
      <w:r w:rsidRPr="00EE647A">
        <w:rPr>
          <w:b/>
          <w:color w:val="212121"/>
        </w:rPr>
        <w:t>prirodne</w:t>
      </w:r>
      <w:r w:rsidRPr="00EE647A">
        <w:rPr>
          <w:b/>
          <w:color w:val="212121"/>
          <w:spacing w:val="-25"/>
        </w:rPr>
        <w:t xml:space="preserve"> </w:t>
      </w:r>
      <w:r w:rsidRPr="00EE647A">
        <w:rPr>
          <w:b/>
          <w:color w:val="242424"/>
        </w:rPr>
        <w:t>nepogode</w:t>
      </w:r>
      <w:r w:rsidR="007009E3" w:rsidRPr="00EE647A">
        <w:rPr>
          <w:color w:val="242424"/>
        </w:rPr>
        <w:t xml:space="preserve"> </w:t>
      </w:r>
      <w:r w:rsidR="007009E3" w:rsidRPr="00EE647A">
        <w:rPr>
          <w:b/>
          <w:color w:val="242424"/>
        </w:rPr>
        <w:t xml:space="preserve">te </w:t>
      </w:r>
      <w:r w:rsidR="0067378D" w:rsidRPr="00EE647A">
        <w:rPr>
          <w:b/>
        </w:rPr>
        <w:t>nije bilo potrebe za postupanja (izvršenja) po Planu djelovanja u području prirodnih nepogoda za 20</w:t>
      </w:r>
      <w:r w:rsidR="007009E3" w:rsidRPr="00EE647A">
        <w:rPr>
          <w:b/>
        </w:rPr>
        <w:t>2</w:t>
      </w:r>
      <w:r w:rsidR="00A12A4A">
        <w:rPr>
          <w:b/>
        </w:rPr>
        <w:t>2</w:t>
      </w:r>
      <w:r w:rsidR="0067378D" w:rsidRPr="00EE647A">
        <w:rPr>
          <w:b/>
        </w:rPr>
        <w:t>. godinu.</w:t>
      </w:r>
    </w:p>
    <w:p w14:paraId="51847422" w14:textId="77777777" w:rsidR="003370D9" w:rsidRPr="00EE647A" w:rsidRDefault="0067378D" w:rsidP="00EE647A">
      <w:pPr>
        <w:ind w:firstLine="567"/>
        <w:jc w:val="both"/>
        <w:rPr>
          <w:rStyle w:val="fontstyle01"/>
          <w:rFonts w:ascii="Times New Roman" w:eastAsiaTheme="majorEastAsia" w:hAnsi="Times New Roman"/>
          <w:color w:val="auto"/>
        </w:rPr>
      </w:pPr>
      <w:r w:rsidRPr="00EE647A">
        <w:t xml:space="preserve">Sukladno navedenom, nije bilo potrebe niti za uključenjem </w:t>
      </w:r>
      <w:r w:rsidR="007009E3" w:rsidRPr="00EE647A">
        <w:rPr>
          <w:rStyle w:val="fontstyle01"/>
          <w:rFonts w:ascii="Times New Roman" w:eastAsiaTheme="majorEastAsia" w:hAnsi="Times New Roman"/>
          <w:color w:val="auto"/>
        </w:rPr>
        <w:t>Gradskog</w:t>
      </w:r>
      <w:r w:rsidRPr="00EE647A">
        <w:rPr>
          <w:rStyle w:val="fontstyle01"/>
          <w:rFonts w:ascii="Times New Roman" w:eastAsiaTheme="majorEastAsia" w:hAnsi="Times New Roman"/>
          <w:color w:val="auto"/>
        </w:rPr>
        <w:t xml:space="preserve"> povjerenstva za procjenu šteta od prirodnih nepogod</w:t>
      </w:r>
      <w:r w:rsidR="007009E3" w:rsidRPr="00EE647A">
        <w:rPr>
          <w:rStyle w:val="fontstyle01"/>
          <w:rFonts w:ascii="Times New Roman" w:eastAsiaTheme="majorEastAsia" w:hAnsi="Times New Roman"/>
          <w:color w:val="auto"/>
        </w:rPr>
        <w:t>a Grada Otočc</w:t>
      </w:r>
      <w:r w:rsidRPr="00EE647A">
        <w:rPr>
          <w:rStyle w:val="fontstyle01"/>
          <w:rFonts w:ascii="Times New Roman" w:eastAsiaTheme="majorEastAsia" w:hAnsi="Times New Roman"/>
          <w:color w:val="auto"/>
        </w:rPr>
        <w:t>a.</w:t>
      </w:r>
    </w:p>
    <w:p w14:paraId="616812F8" w14:textId="77777777" w:rsidR="005C6141" w:rsidRPr="00EE647A" w:rsidRDefault="005C6141" w:rsidP="00EE647A">
      <w:pPr>
        <w:jc w:val="both"/>
        <w:rPr>
          <w:rStyle w:val="fontstyle01"/>
          <w:rFonts w:ascii="Times New Roman" w:eastAsiaTheme="majorEastAsia" w:hAnsi="Times New Roman"/>
          <w:color w:val="auto"/>
        </w:rPr>
      </w:pPr>
    </w:p>
    <w:p w14:paraId="70AC8D08" w14:textId="77777777" w:rsidR="005C6141" w:rsidRPr="00EE647A" w:rsidRDefault="005C6141" w:rsidP="00EE647A">
      <w:pPr>
        <w:jc w:val="both"/>
        <w:rPr>
          <w:rStyle w:val="fontstyle01"/>
          <w:rFonts w:ascii="Times New Roman" w:eastAsiaTheme="majorEastAsia" w:hAnsi="Times New Roman"/>
          <w:color w:val="auto"/>
        </w:rPr>
      </w:pPr>
    </w:p>
    <w:p w14:paraId="26AB5D0D" w14:textId="77777777" w:rsidR="005C6141" w:rsidRPr="00EE647A" w:rsidRDefault="00C86939" w:rsidP="00EE647A">
      <w:pPr>
        <w:ind w:firstLine="567"/>
        <w:rPr>
          <w:b/>
        </w:rPr>
      </w:pPr>
      <w:r w:rsidRPr="00EE647A">
        <w:rPr>
          <w:b/>
        </w:rPr>
        <w:t xml:space="preserve">3. </w:t>
      </w:r>
      <w:r w:rsidR="003370D9" w:rsidRPr="00EE647A">
        <w:rPr>
          <w:b/>
        </w:rPr>
        <w:t>IZVORI</w:t>
      </w:r>
      <w:r w:rsidR="003370D9" w:rsidRPr="00EE647A">
        <w:rPr>
          <w:b/>
          <w:spacing w:val="23"/>
        </w:rPr>
        <w:t xml:space="preserve"> </w:t>
      </w:r>
      <w:r w:rsidR="003370D9" w:rsidRPr="00EE647A">
        <w:rPr>
          <w:b/>
        </w:rPr>
        <w:t>SREDSTAVA</w:t>
      </w:r>
      <w:r w:rsidR="005C6141" w:rsidRPr="00EE647A">
        <w:rPr>
          <w:b/>
        </w:rPr>
        <w:t xml:space="preserve"> </w:t>
      </w:r>
      <w:r w:rsidR="003370D9" w:rsidRPr="00EE647A">
        <w:rPr>
          <w:b/>
        </w:rPr>
        <w:t>POMOĆI ZA UBLAŽAVANJE I</w:t>
      </w:r>
      <w:r w:rsidR="005C6141" w:rsidRPr="00EE647A">
        <w:rPr>
          <w:b/>
        </w:rPr>
        <w:t xml:space="preserve"> DJELOMIČNO</w:t>
      </w:r>
    </w:p>
    <w:p w14:paraId="171D79FE" w14:textId="77777777" w:rsidR="005C6141" w:rsidRPr="00EE647A" w:rsidRDefault="004847BF" w:rsidP="00EE647A">
      <w:pPr>
        <w:tabs>
          <w:tab w:val="left" w:pos="567"/>
        </w:tabs>
        <w:rPr>
          <w:b/>
        </w:rPr>
      </w:pPr>
      <w:r>
        <w:rPr>
          <w:b/>
        </w:rPr>
        <w:t xml:space="preserve">             </w:t>
      </w:r>
      <w:r w:rsidR="003370D9" w:rsidRPr="00EE647A">
        <w:rPr>
          <w:b/>
        </w:rPr>
        <w:t>UKLANJANJE POSLJEDICA PRIRODNIH</w:t>
      </w:r>
      <w:r w:rsidR="003370D9" w:rsidRPr="00EE647A">
        <w:rPr>
          <w:b/>
          <w:spacing w:val="35"/>
        </w:rPr>
        <w:t xml:space="preserve"> </w:t>
      </w:r>
      <w:r w:rsidR="003370D9" w:rsidRPr="00EE647A">
        <w:rPr>
          <w:b/>
        </w:rPr>
        <w:t>NEPOGODA</w:t>
      </w:r>
    </w:p>
    <w:p w14:paraId="60DDB693" w14:textId="77777777" w:rsidR="005C6141" w:rsidRPr="00EE647A" w:rsidRDefault="005C6141" w:rsidP="00EE647A">
      <w:pPr>
        <w:ind w:firstLine="851"/>
        <w:rPr>
          <w:b/>
        </w:rPr>
      </w:pPr>
    </w:p>
    <w:p w14:paraId="34B2132C" w14:textId="77777777" w:rsidR="005C6141" w:rsidRPr="00EE647A" w:rsidRDefault="005C6141" w:rsidP="00EE647A">
      <w:pPr>
        <w:ind w:firstLine="567"/>
        <w:jc w:val="both"/>
        <w:rPr>
          <w:b/>
        </w:rPr>
      </w:pPr>
      <w:r w:rsidRPr="00EE647A">
        <w:t>Sredstva pomoći za ublažavanje i djelomično uklanjanje posljedica prirodnih nepogoda</w:t>
      </w:r>
      <w:r w:rsidRPr="00EE647A">
        <w:rPr>
          <w:spacing w:val="-22"/>
        </w:rPr>
        <w:t xml:space="preserve"> </w:t>
      </w:r>
      <w:r w:rsidRPr="00EE647A">
        <w:t>odnose</w:t>
      </w:r>
      <w:r w:rsidRPr="00EE647A">
        <w:rPr>
          <w:spacing w:val="-28"/>
        </w:rPr>
        <w:t xml:space="preserve"> </w:t>
      </w:r>
      <w:r w:rsidRPr="00EE647A">
        <w:t>se</w:t>
      </w:r>
      <w:r w:rsidRPr="00EE647A">
        <w:rPr>
          <w:spacing w:val="-33"/>
        </w:rPr>
        <w:t xml:space="preserve"> </w:t>
      </w:r>
      <w:r w:rsidRPr="00EE647A">
        <w:t>na</w:t>
      </w:r>
      <w:r w:rsidRPr="00EE647A">
        <w:rPr>
          <w:spacing w:val="-30"/>
        </w:rPr>
        <w:t xml:space="preserve"> </w:t>
      </w:r>
      <w:r w:rsidRPr="00EE647A">
        <w:t>novčana</w:t>
      </w:r>
      <w:r w:rsidRPr="00EE647A">
        <w:rPr>
          <w:spacing w:val="-24"/>
        </w:rPr>
        <w:t xml:space="preserve"> </w:t>
      </w:r>
      <w:r w:rsidRPr="00EE647A">
        <w:t>sredstva</w:t>
      </w:r>
      <w:r w:rsidRPr="00EE647A">
        <w:rPr>
          <w:spacing w:val="-21"/>
        </w:rPr>
        <w:t xml:space="preserve"> </w:t>
      </w:r>
      <w:r w:rsidRPr="00EE647A">
        <w:t>ili</w:t>
      </w:r>
      <w:r w:rsidRPr="00EE647A">
        <w:rPr>
          <w:spacing w:val="-33"/>
        </w:rPr>
        <w:t xml:space="preserve"> </w:t>
      </w:r>
      <w:r w:rsidRPr="00EE647A">
        <w:t>ostala</w:t>
      </w:r>
      <w:r w:rsidRPr="00EE647A">
        <w:rPr>
          <w:spacing w:val="-25"/>
        </w:rPr>
        <w:t xml:space="preserve"> </w:t>
      </w:r>
      <w:r w:rsidRPr="00EE647A">
        <w:t>materijalna</w:t>
      </w:r>
      <w:r w:rsidRPr="00EE647A">
        <w:rPr>
          <w:spacing w:val="-22"/>
        </w:rPr>
        <w:t xml:space="preserve"> </w:t>
      </w:r>
      <w:r w:rsidRPr="00EE647A">
        <w:t>sredstva,</w:t>
      </w:r>
      <w:r w:rsidRPr="00EE647A">
        <w:rPr>
          <w:spacing w:val="-23"/>
        </w:rPr>
        <w:t xml:space="preserve"> </w:t>
      </w:r>
      <w:r w:rsidRPr="00EE647A">
        <w:t>kao</w:t>
      </w:r>
      <w:r w:rsidRPr="00EE647A">
        <w:rPr>
          <w:spacing w:val="-22"/>
        </w:rPr>
        <w:t xml:space="preserve"> </w:t>
      </w:r>
      <w:r w:rsidRPr="00EE647A">
        <w:t>što</w:t>
      </w:r>
      <w:r w:rsidRPr="00EE647A">
        <w:rPr>
          <w:spacing w:val="-31"/>
        </w:rPr>
        <w:t xml:space="preserve"> </w:t>
      </w:r>
      <w:r w:rsidRPr="00EE647A">
        <w:t>su</w:t>
      </w:r>
      <w:r w:rsidRPr="00EE647A">
        <w:rPr>
          <w:spacing w:val="-33"/>
        </w:rPr>
        <w:t xml:space="preserve"> </w:t>
      </w:r>
      <w:r w:rsidRPr="00EE647A">
        <w:t>oprema za zaštitu imovine fizičkih i/ili pravnih osoba, javne infrastrukture te zdravlja i života stanovništva.</w:t>
      </w:r>
    </w:p>
    <w:p w14:paraId="2E965CCC" w14:textId="77777777" w:rsidR="005C6141" w:rsidRPr="00EE647A" w:rsidRDefault="005C6141" w:rsidP="00EE647A">
      <w:pPr>
        <w:pStyle w:val="Tijeloteksta"/>
        <w:spacing w:before="14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Novčana </w:t>
      </w:r>
      <w:r w:rsidRPr="00EE647A">
        <w:rPr>
          <w:rFonts w:ascii="Times New Roman" w:hAnsi="Times New Roman" w:cs="Times New Roman"/>
          <w:sz w:val="24"/>
          <w:szCs w:val="24"/>
        </w:rPr>
        <w:t xml:space="preserve">sredstva </w:t>
      </w:r>
      <w:r w:rsidRPr="00EE647A">
        <w:rPr>
          <w:rFonts w:ascii="Times New Roman" w:hAnsi="Times New Roman" w:cs="Times New Roman"/>
          <w:color w:val="262626"/>
          <w:sz w:val="24"/>
          <w:szCs w:val="24"/>
        </w:rPr>
        <w:t xml:space="preserve">i </w:t>
      </w:r>
      <w:r w:rsidRPr="00EE647A">
        <w:rPr>
          <w:rFonts w:ascii="Times New Roman" w:hAnsi="Times New Roman" w:cs="Times New Roman"/>
          <w:sz w:val="24"/>
          <w:szCs w:val="24"/>
        </w:rPr>
        <w:t xml:space="preserve">druge </w:t>
      </w: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vrste </w:t>
      </w:r>
      <w:r w:rsidRPr="00EE647A">
        <w:rPr>
          <w:rFonts w:ascii="Times New Roman" w:hAnsi="Times New Roman" w:cs="Times New Roman"/>
          <w:color w:val="1C1C1C"/>
          <w:sz w:val="24"/>
          <w:szCs w:val="24"/>
        </w:rPr>
        <w:t xml:space="preserve">pomoći </w:t>
      </w:r>
      <w:r w:rsidRPr="00EE647A">
        <w:rPr>
          <w:rFonts w:ascii="Times New Roman" w:hAnsi="Times New Roman" w:cs="Times New Roman"/>
          <w:color w:val="1A1A1A"/>
          <w:sz w:val="24"/>
          <w:szCs w:val="24"/>
        </w:rPr>
        <w:t xml:space="preserve">za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djelomičnu </w:t>
      </w:r>
      <w:r w:rsidRPr="00EE647A">
        <w:rPr>
          <w:rFonts w:ascii="Times New Roman" w:hAnsi="Times New Roman" w:cs="Times New Roman"/>
          <w:color w:val="181818"/>
          <w:sz w:val="24"/>
          <w:szCs w:val="24"/>
        </w:rPr>
        <w:t xml:space="preserve">sanaciju </w:t>
      </w:r>
      <w:r w:rsidRPr="00EE647A">
        <w:rPr>
          <w:rFonts w:ascii="Times New Roman" w:hAnsi="Times New Roman" w:cs="Times New Roman"/>
          <w:sz w:val="24"/>
          <w:szCs w:val="24"/>
        </w:rPr>
        <w:t xml:space="preserve">šteta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od </w:t>
      </w:r>
      <w:r w:rsidRPr="00EE647A">
        <w:rPr>
          <w:rFonts w:ascii="Times New Roman" w:hAnsi="Times New Roman" w:cs="Times New Roman"/>
          <w:sz w:val="24"/>
          <w:szCs w:val="24"/>
        </w:rPr>
        <w:t xml:space="preserve">prirodnih nepogoda </w:t>
      </w:r>
      <w:r w:rsidRPr="00EE647A">
        <w:rPr>
          <w:rFonts w:ascii="Times New Roman" w:hAnsi="Times New Roman" w:cs="Times New Roman"/>
          <w:color w:val="1F1F1F"/>
          <w:sz w:val="24"/>
          <w:szCs w:val="24"/>
        </w:rPr>
        <w:t xml:space="preserve">na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imovini </w:t>
      </w:r>
      <w:r w:rsidRPr="00EE647A">
        <w:rPr>
          <w:rFonts w:ascii="Times New Roman" w:hAnsi="Times New Roman" w:cs="Times New Roman"/>
          <w:color w:val="0C0C0C"/>
          <w:sz w:val="24"/>
          <w:szCs w:val="24"/>
        </w:rPr>
        <w:t xml:space="preserve">oštećenika </w:t>
      </w:r>
      <w:r w:rsidRPr="00EE647A">
        <w:rPr>
          <w:rFonts w:ascii="Times New Roman" w:hAnsi="Times New Roman" w:cs="Times New Roman"/>
          <w:sz w:val="24"/>
          <w:szCs w:val="24"/>
        </w:rPr>
        <w:t xml:space="preserve">osiguravaju </w:t>
      </w:r>
      <w:r w:rsidRPr="00EE647A">
        <w:rPr>
          <w:rFonts w:ascii="Times New Roman" w:hAnsi="Times New Roman" w:cs="Times New Roman"/>
          <w:color w:val="0E0E0E"/>
          <w:sz w:val="24"/>
          <w:szCs w:val="24"/>
        </w:rPr>
        <w:t xml:space="preserve">se </w:t>
      </w:r>
      <w:r w:rsidRPr="00EE647A">
        <w:rPr>
          <w:rFonts w:ascii="Times New Roman" w:hAnsi="Times New Roman" w:cs="Times New Roman"/>
          <w:color w:val="0C0C0C"/>
          <w:sz w:val="24"/>
          <w:szCs w:val="24"/>
        </w:rPr>
        <w:t>iz:</w:t>
      </w:r>
    </w:p>
    <w:p w14:paraId="5972C178" w14:textId="77777777"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Državnog</w:t>
      </w:r>
      <w:r w:rsidR="005C6141" w:rsidRPr="00EE647A">
        <w:rPr>
          <w:rFonts w:ascii="Times New Roman" w:hAnsi="Times New Roman" w:cs="Times New Roman"/>
          <w:color w:val="0F0F0F"/>
          <w:spacing w:val="-20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proračuna</w:t>
      </w:r>
      <w:r w:rsidR="005C6141" w:rsidRPr="00EE647A">
        <w:rPr>
          <w:rFonts w:ascii="Times New Roman" w:hAnsi="Times New Roman" w:cs="Times New Roman"/>
          <w:color w:val="0F0F0F"/>
          <w:spacing w:val="-20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2F2F2F"/>
          <w:sz w:val="24"/>
          <w:szCs w:val="24"/>
        </w:rPr>
        <w:t>s</w:t>
      </w:r>
      <w:r w:rsidR="005C6141" w:rsidRPr="00EE647A">
        <w:rPr>
          <w:rFonts w:ascii="Times New Roman" w:hAnsi="Times New Roman" w:cs="Times New Roman"/>
          <w:color w:val="2F2F2F"/>
          <w:spacing w:val="-34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proračunskog</w:t>
      </w:r>
      <w:r w:rsidR="005C6141" w:rsidRPr="00EE647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razdjela</w:t>
      </w:r>
      <w:r w:rsidR="005C6141" w:rsidRPr="00EE647A">
        <w:rPr>
          <w:rFonts w:ascii="Times New Roman" w:hAnsi="Times New Roman" w:cs="Times New Roman"/>
          <w:color w:val="0F0F0F"/>
          <w:spacing w:val="-25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11111"/>
          <w:sz w:val="24"/>
          <w:szCs w:val="24"/>
        </w:rPr>
        <w:t>ministarstva</w:t>
      </w:r>
      <w:r w:rsidR="005C6141" w:rsidRPr="00EE647A">
        <w:rPr>
          <w:rFonts w:ascii="Times New Roman" w:hAnsi="Times New Roman" w:cs="Times New Roman"/>
          <w:color w:val="111111"/>
          <w:spacing w:val="-22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212121"/>
          <w:sz w:val="24"/>
          <w:szCs w:val="24"/>
        </w:rPr>
        <w:t>nadležnog</w:t>
      </w:r>
      <w:r w:rsidR="005C6141" w:rsidRPr="00EE647A">
        <w:rPr>
          <w:rFonts w:ascii="Times New Roman" w:hAnsi="Times New Roman" w:cs="Times New Roman"/>
          <w:color w:val="212121"/>
          <w:spacing w:val="-23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81818"/>
          <w:sz w:val="24"/>
          <w:szCs w:val="24"/>
        </w:rPr>
        <w:t>za</w:t>
      </w:r>
      <w:r w:rsidR="005C6141" w:rsidRPr="00EE647A">
        <w:rPr>
          <w:rFonts w:ascii="Times New Roman" w:hAnsi="Times New Roman" w:cs="Times New Roman"/>
          <w:color w:val="181818"/>
          <w:spacing w:val="-35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31313"/>
          <w:sz w:val="24"/>
          <w:szCs w:val="24"/>
        </w:rPr>
        <w:t>financije</w:t>
      </w:r>
    </w:p>
    <w:p w14:paraId="2274FDC0" w14:textId="77777777"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 w:cs="Times New Roman"/>
          <w:color w:val="0F0F0F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Fondova Europske </w:t>
      </w:r>
      <w:r w:rsidR="005C6141" w:rsidRPr="00EE647A">
        <w:rPr>
          <w:rFonts w:ascii="Times New Roman" w:hAnsi="Times New Roman" w:cs="Times New Roman"/>
          <w:color w:val="111111"/>
          <w:sz w:val="24"/>
          <w:szCs w:val="24"/>
        </w:rPr>
        <w:t>unije</w:t>
      </w:r>
      <w:r w:rsidR="005C6141" w:rsidRPr="00EE647A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</w:p>
    <w:p w14:paraId="7D376A77" w14:textId="77777777"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 w:cs="Times New Roman"/>
          <w:color w:val="1C1C1C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Donacija.</w:t>
      </w:r>
    </w:p>
    <w:p w14:paraId="51FC4E84" w14:textId="77777777" w:rsidR="00C86939" w:rsidRPr="00EE647A" w:rsidRDefault="00C86939" w:rsidP="00EE647A">
      <w:pPr>
        <w:pStyle w:val="Odlomakpopisa"/>
        <w:tabs>
          <w:tab w:val="left" w:pos="1034"/>
        </w:tabs>
        <w:ind w:left="1033" w:firstLine="0"/>
        <w:rPr>
          <w:rFonts w:ascii="Times New Roman" w:hAnsi="Times New Roman" w:cs="Times New Roman"/>
          <w:color w:val="1C1C1C"/>
          <w:sz w:val="24"/>
          <w:szCs w:val="24"/>
        </w:rPr>
      </w:pPr>
    </w:p>
    <w:p w14:paraId="575CFE62" w14:textId="77777777" w:rsidR="005C6141" w:rsidRPr="00EE647A" w:rsidRDefault="005C6141" w:rsidP="00EE647A">
      <w:pPr>
        <w:pStyle w:val="Tijelotekst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fondova</w:t>
      </w:r>
      <w:r w:rsidRPr="00EE6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EU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mogu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se</w:t>
      </w:r>
      <w:r w:rsidRPr="00EE64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osigurati</w:t>
      </w:r>
      <w:r w:rsidRPr="00EE6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unaprijed, njihova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dodjela se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provodi prema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posebnim</w:t>
      </w:r>
      <w:r w:rsidRPr="00EE64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propisima</w:t>
      </w:r>
      <w:r w:rsidRPr="00EE64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kojima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se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ure</w:t>
      </w:r>
      <w:r w:rsidR="004847BF">
        <w:rPr>
          <w:rFonts w:ascii="Times New Roman" w:hAnsi="Times New Roman" w:cs="Times New Roman"/>
          <w:sz w:val="24"/>
          <w:szCs w:val="24"/>
        </w:rPr>
        <w:t>đ</w:t>
      </w:r>
      <w:r w:rsidRPr="00EE647A">
        <w:rPr>
          <w:rFonts w:ascii="Times New Roman" w:hAnsi="Times New Roman" w:cs="Times New Roman"/>
          <w:sz w:val="24"/>
          <w:szCs w:val="24"/>
        </w:rPr>
        <w:t>uje</w:t>
      </w:r>
      <w:r w:rsidRPr="00EE64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korištenje</w:t>
      </w:r>
      <w:r w:rsidRPr="00EE6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sredstava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fondova</w:t>
      </w:r>
      <w:r w:rsidRPr="00EE64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EU.</w:t>
      </w:r>
    </w:p>
    <w:p w14:paraId="2597ED0A" w14:textId="73412671" w:rsidR="005C6141" w:rsidRPr="00EE647A" w:rsidRDefault="005C6141" w:rsidP="00EE647A">
      <w:pPr>
        <w:pStyle w:val="Tijeloteksta"/>
        <w:spacing w:before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Sredstva pomoći za ublažavanje </w:t>
      </w:r>
      <w:r w:rsidR="00F62255">
        <w:rPr>
          <w:rFonts w:ascii="Times New Roman" w:hAnsi="Times New Roman" w:cs="Times New Roman"/>
          <w:w w:val="80"/>
          <w:sz w:val="24"/>
          <w:szCs w:val="24"/>
        </w:rPr>
        <w:t>i</w:t>
      </w:r>
      <w:r w:rsidRPr="00EE647A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 xml:space="preserve">djelomično uklanjanje posljedica prirodnih nepogoda strogo su namjenska sredstva te se </w:t>
      </w:r>
      <w:r w:rsidR="004F6394" w:rsidRPr="00EE647A">
        <w:rPr>
          <w:rFonts w:ascii="Times New Roman" w:hAnsi="Times New Roman" w:cs="Times New Roman"/>
          <w:sz w:val="24"/>
          <w:szCs w:val="24"/>
        </w:rPr>
        <w:t>raspoređuju</w:t>
      </w:r>
      <w:r w:rsidRPr="00EE647A">
        <w:rPr>
          <w:rFonts w:ascii="Times New Roman" w:hAnsi="Times New Roman" w:cs="Times New Roman"/>
          <w:sz w:val="24"/>
          <w:szCs w:val="24"/>
        </w:rPr>
        <w:t xml:space="preserve"> prema postotku oštećenja vrijednosti </w:t>
      </w:r>
      <w:r w:rsidR="004F6394" w:rsidRPr="00EE647A">
        <w:rPr>
          <w:rFonts w:ascii="Times New Roman" w:hAnsi="Times New Roman" w:cs="Times New Roman"/>
          <w:sz w:val="24"/>
          <w:szCs w:val="24"/>
        </w:rPr>
        <w:t>potvrđene</w:t>
      </w:r>
      <w:r w:rsidRPr="00EE647A">
        <w:rPr>
          <w:rFonts w:ascii="Times New Roman" w:hAnsi="Times New Roman" w:cs="Times New Roman"/>
          <w:sz w:val="24"/>
          <w:szCs w:val="24"/>
        </w:rPr>
        <w:t xml:space="preserve"> konačne procjene štete, o čemu odlučuje </w:t>
      </w:r>
      <w:r w:rsidR="004F6394" w:rsidRPr="00EE647A">
        <w:rPr>
          <w:rFonts w:ascii="Times New Roman" w:hAnsi="Times New Roman" w:cs="Times New Roman"/>
          <w:sz w:val="24"/>
          <w:szCs w:val="24"/>
        </w:rPr>
        <w:t>Državno</w:t>
      </w:r>
      <w:r w:rsidRPr="00EE647A">
        <w:rPr>
          <w:rFonts w:ascii="Times New Roman" w:hAnsi="Times New Roman" w:cs="Times New Roman"/>
          <w:sz w:val="24"/>
          <w:szCs w:val="24"/>
        </w:rPr>
        <w:t xml:space="preserve"> povjerenstvo za procjenu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šteta</w:t>
      </w:r>
      <w:r w:rsidRPr="00EE64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od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prirodnih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nepogoda.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Navedena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su</w:t>
      </w:r>
      <w:r w:rsidRPr="00EE647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nepovratna</w:t>
      </w:r>
      <w:r w:rsidRPr="00EE647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</w:t>
      </w:r>
      <w:r w:rsidRPr="00EE647A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nenamjenska</w:t>
      </w:r>
      <w:r w:rsidR="004F6394" w:rsidRPr="00EE647A">
        <w:rPr>
          <w:rFonts w:ascii="Times New Roman" w:hAnsi="Times New Roman" w:cs="Times New Roman"/>
          <w:sz w:val="24"/>
          <w:szCs w:val="24"/>
        </w:rPr>
        <w:t xml:space="preserve"> te se ne mogu koristiti kao kreditna sredstva niti zadržati kao prihod proračuna Grada Otočca, a za namjensko korištenje navedenih </w:t>
      </w:r>
      <w:r w:rsidRPr="00EE647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4F6394" w:rsidRPr="00EE647A">
        <w:rPr>
          <w:rFonts w:ascii="Times New Roman" w:hAnsi="Times New Roman" w:cs="Times New Roman"/>
          <w:sz w:val="24"/>
          <w:szCs w:val="24"/>
        </w:rPr>
        <w:t xml:space="preserve">odgovorni su </w:t>
      </w:r>
      <w:r w:rsidR="004847BF">
        <w:rPr>
          <w:rFonts w:ascii="Times New Roman" w:hAnsi="Times New Roman" w:cs="Times New Roman"/>
          <w:sz w:val="24"/>
          <w:szCs w:val="24"/>
        </w:rPr>
        <w:t>G</w:t>
      </w:r>
      <w:r w:rsidR="004F6394" w:rsidRPr="00EE647A">
        <w:rPr>
          <w:rFonts w:ascii="Times New Roman" w:hAnsi="Times New Roman" w:cs="Times New Roman"/>
          <w:sz w:val="24"/>
          <w:szCs w:val="24"/>
        </w:rPr>
        <w:t>radonačelnik Grada Otočca te krajnji korisnici.</w:t>
      </w:r>
    </w:p>
    <w:p w14:paraId="506D60A3" w14:textId="77777777" w:rsidR="005C6141" w:rsidRPr="00EE647A" w:rsidRDefault="005C6141" w:rsidP="00EE647A">
      <w:pPr>
        <w:pStyle w:val="Tijeloteksta"/>
        <w:spacing w:before="15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Pomoć za ublažavanje i djelomično uklanjanje posljedica prirodnih nepogoda ne dodjeljuje se za:</w:t>
      </w:r>
    </w:p>
    <w:p w14:paraId="0F213C69" w14:textId="77777777" w:rsidR="004F6394" w:rsidRPr="00EE647A" w:rsidRDefault="004F6394" w:rsidP="00EE647A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before="168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štete na imovini koja je</w:t>
      </w:r>
      <w:r w:rsidRPr="00EE6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osigurana,</w:t>
      </w:r>
    </w:p>
    <w:p w14:paraId="091750E7" w14:textId="77777777"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54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lastRenderedPageBreak/>
        <w:t>štete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imovini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nastanu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od</w:t>
      </w:r>
      <w:r w:rsidRPr="00EE64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prirodnih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nepogoda,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a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izazvane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su</w:t>
      </w:r>
      <w:r w:rsidRPr="00EE64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namjerno,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krajnjeg nemara ili nisu bile poduzete propisane mjere</w:t>
      </w:r>
      <w:r w:rsidRPr="00EE64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zaštite,</w:t>
      </w:r>
    </w:p>
    <w:p w14:paraId="5E876FB4" w14:textId="77777777"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39"/>
          <w:tab w:val="left" w:pos="709"/>
          <w:tab w:val="left" w:pos="851"/>
        </w:tabs>
        <w:spacing w:before="168"/>
        <w:ind w:hanging="473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neizravne</w:t>
      </w:r>
      <w:r w:rsidRPr="00EE64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štete,</w:t>
      </w:r>
    </w:p>
    <w:p w14:paraId="0CD538AA" w14:textId="77777777"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štete nastale na nezakonito </w:t>
      </w:r>
      <w:r w:rsidR="000F0497" w:rsidRPr="00EE647A">
        <w:rPr>
          <w:rFonts w:ascii="Times New Roman" w:hAnsi="Times New Roman" w:cs="Times New Roman"/>
          <w:sz w:val="24"/>
          <w:szCs w:val="24"/>
        </w:rPr>
        <w:t>izgrađenim</w:t>
      </w:r>
      <w:r w:rsidRPr="00EE647A">
        <w:rPr>
          <w:rFonts w:ascii="Times New Roman" w:hAnsi="Times New Roman" w:cs="Times New Roman"/>
          <w:sz w:val="24"/>
          <w:szCs w:val="24"/>
        </w:rPr>
        <w:t xml:space="preserve"> zgradama javne namjene, gospodarskim zgradama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stambenim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zgradama</w:t>
      </w:r>
      <w:r w:rsidRPr="00EE64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za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nije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doneseno</w:t>
      </w:r>
      <w:r w:rsidRPr="00EE64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0F0497" w:rsidRPr="00EE647A">
        <w:rPr>
          <w:rFonts w:ascii="Times New Roman" w:hAnsi="Times New Roman" w:cs="Times New Roman"/>
          <w:sz w:val="24"/>
          <w:szCs w:val="24"/>
        </w:rPr>
        <w:t>rješenje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</w:t>
      </w:r>
      <w:r w:rsidRPr="00EE64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izvedenom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stanju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prema posebnim propisima, osim kada je prije nastanka prirodne nepogode, pokrenut postupak donošenja</w:t>
      </w:r>
      <w:r w:rsidRPr="00EE6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rješenja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izvedenom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stanju,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</w:t>
      </w:r>
      <w:r w:rsidRPr="00EE647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kojem</w:t>
      </w:r>
      <w:r w:rsidRPr="00EE647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slučaju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će</w:t>
      </w:r>
      <w:r w:rsidRPr="00EE64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pomoći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biti</w:t>
      </w:r>
      <w:r w:rsidRPr="00EE64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dodijeljena tek kada oštećenik dostavi pravomoćno rješenje nadležnog</w:t>
      </w:r>
      <w:r w:rsidRPr="00EE647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tijela,</w:t>
      </w:r>
    </w:p>
    <w:p w14:paraId="6AEB974A" w14:textId="77777777" w:rsidR="005C6141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štete nastale na </w:t>
      </w:r>
      <w:r w:rsidRPr="00EE647A">
        <w:rPr>
          <w:rFonts w:ascii="Times New Roman" w:hAnsi="Times New Roman" w:cs="Times New Roman"/>
          <w:sz w:val="24"/>
          <w:szCs w:val="24"/>
        </w:rPr>
        <w:t>objektu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 ili području koje je, u skladu s propisima kojima se ure</w:t>
      </w:r>
      <w:r w:rsidRPr="00EE647A">
        <w:rPr>
          <w:rFonts w:ascii="Times New Roman" w:hAnsi="Times New Roman" w:cs="Times New Roman"/>
          <w:sz w:val="24"/>
          <w:szCs w:val="24"/>
        </w:rPr>
        <w:t>đ</w:t>
      </w:r>
      <w:r w:rsidR="005C6141" w:rsidRPr="00EE647A">
        <w:rPr>
          <w:rFonts w:ascii="Times New Roman" w:hAnsi="Times New Roman" w:cs="Times New Roman"/>
          <w:sz w:val="24"/>
          <w:szCs w:val="24"/>
        </w:rPr>
        <w:t>uje zaštita kulturnog dobra, aktom proglašeno kulturnim dobrom ili je u vrijeme nastanka prirodne nepogode u postupku proglašavanja kulturnim</w:t>
      </w:r>
      <w:r w:rsidR="005C6141" w:rsidRPr="00EE647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dobrom,</w:t>
      </w:r>
    </w:p>
    <w:p w14:paraId="6B17E14D" w14:textId="77777777" w:rsidR="000F0497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eastAsia="Times New Roman" w:hAnsi="Times New Roman" w:cs="Times New Roman"/>
          <w:sz w:val="24"/>
          <w:szCs w:val="24"/>
        </w:rPr>
        <w:t xml:space="preserve"> štete koje nisu prijavljene i na propisan način i u zadanom roku unijete u Registar šteta prema odredbama </w:t>
      </w:r>
      <w:r w:rsidRPr="00EE647A">
        <w:rPr>
          <w:rFonts w:ascii="Times New Roman" w:eastAsia="Times New Roman" w:hAnsi="Times New Roman" w:cs="Times New Roman"/>
          <w:i/>
          <w:sz w:val="24"/>
          <w:szCs w:val="24"/>
        </w:rPr>
        <w:t>Zakona</w:t>
      </w:r>
      <w:r w:rsidRPr="00EE647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2B24B6" w14:textId="77777777" w:rsidR="000F0497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eastAsia="Times New Roman" w:hAnsi="Times New Roman" w:cs="Times New Roman"/>
          <w:sz w:val="24"/>
          <w:szCs w:val="24"/>
        </w:rPr>
        <w:t xml:space="preserve"> štete u slučaju osigurljivih rizika na imovini koja nije osigurana ako je vrijednost oštećene imovine manja od 60 % vrijednosti imovine.</w:t>
      </w:r>
    </w:p>
    <w:p w14:paraId="282C1696" w14:textId="77777777" w:rsidR="00593D6E" w:rsidRPr="00EE647A" w:rsidRDefault="00883EAD" w:rsidP="00D31E44">
      <w:pPr>
        <w:pStyle w:val="Odlomakpopisa"/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od navoda </w:t>
      </w:r>
      <w:r w:rsidR="00593D6E" w:rsidRPr="00EE647A">
        <w:rPr>
          <w:rFonts w:ascii="Times New Roman" w:hAnsi="Times New Roman" w:cs="Times New Roman"/>
          <w:bCs/>
          <w:i/>
          <w:iCs/>
          <w:sz w:val="24"/>
          <w:szCs w:val="24"/>
        </w:rPr>
        <w:t>d)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uprave.</w:t>
      </w:r>
    </w:p>
    <w:p w14:paraId="3E6B425F" w14:textId="53BA0592" w:rsidR="00593D6E" w:rsidRPr="00EE647A" w:rsidRDefault="00883EAD" w:rsidP="00D31E44">
      <w:pPr>
        <w:pStyle w:val="Odlomakpopisa"/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od navoda </w:t>
      </w:r>
      <w:r w:rsidR="00593D6E" w:rsidRPr="00EE647A">
        <w:rPr>
          <w:rFonts w:ascii="Times New Roman" w:hAnsi="Times New Roman" w:cs="Times New Roman"/>
          <w:bCs/>
          <w:i/>
          <w:iCs/>
          <w:sz w:val="24"/>
          <w:szCs w:val="24"/>
        </w:rPr>
        <w:t>g)</w:t>
      </w:r>
      <w:r w:rsidR="00F62255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593D6E" w:rsidRPr="00EE6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6E" w:rsidRPr="00EE647A">
        <w:rPr>
          <w:rFonts w:ascii="Times New Roman" w:hAnsi="Times New Roman" w:cs="Times New Roman"/>
          <w:sz w:val="24"/>
          <w:szCs w:val="24"/>
        </w:rPr>
        <w:t>oštećenicima se mogu dodijeliti sredstva pomoći za ublažavanje i djelomično uklanjanje posljedica prirodnih nepogoda u slučajevima otežanih gospodarskih uvjeta, socijalnih, zdravstvenih ili drugih razloga koji ugrožavaju život stanovništva na području zahvaćenom prirodnom nepogodom. O prijedlogu i prihvaćanju ovih uvjeta odlučuje Županijsko povjerenstvo na prijedlog Gradskog povjerenstva.</w:t>
      </w:r>
    </w:p>
    <w:p w14:paraId="33DE1419" w14:textId="187FD245" w:rsidR="00593D6E" w:rsidRPr="00EE647A" w:rsidRDefault="00593D6E" w:rsidP="00D31E44">
      <w:pPr>
        <w:pStyle w:val="Odlomakpopisa"/>
        <w:spacing w:after="12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EE647A">
        <w:rPr>
          <w:rFonts w:ascii="Times New Roman" w:hAnsi="Times New Roman" w:cs="Times New Roman"/>
          <w:b/>
          <w:sz w:val="24"/>
          <w:szCs w:val="24"/>
        </w:rPr>
        <w:t>Kako na području Grada Otočca nisu bile proglašene prirodne nepogode u 202</w:t>
      </w:r>
      <w:r w:rsidR="00A12A4A">
        <w:rPr>
          <w:rFonts w:ascii="Times New Roman" w:hAnsi="Times New Roman" w:cs="Times New Roman"/>
          <w:b/>
          <w:sz w:val="24"/>
          <w:szCs w:val="24"/>
        </w:rPr>
        <w:t>2</w:t>
      </w:r>
      <w:r w:rsidRPr="00EE647A">
        <w:rPr>
          <w:rFonts w:ascii="Times New Roman" w:hAnsi="Times New Roman" w:cs="Times New Roman"/>
          <w:b/>
          <w:sz w:val="24"/>
          <w:szCs w:val="24"/>
        </w:rPr>
        <w:t>. godini, nisu niti bila zatražena sredstva pomoći za ublažavanje i djelomično uklanjanje posljedica prirodnih nepogoda.</w:t>
      </w:r>
    </w:p>
    <w:p w14:paraId="69B5D7E6" w14:textId="77777777" w:rsidR="00593D6E" w:rsidRPr="00EE647A" w:rsidRDefault="00593D6E" w:rsidP="00EE647A">
      <w:pPr>
        <w:pStyle w:val="Odlomakpopisa"/>
        <w:spacing w:after="120"/>
        <w:ind w:left="0" w:firstLine="1040"/>
        <w:rPr>
          <w:rFonts w:ascii="Times New Roman" w:hAnsi="Times New Roman" w:cs="Times New Roman"/>
          <w:sz w:val="24"/>
          <w:szCs w:val="24"/>
        </w:rPr>
      </w:pPr>
    </w:p>
    <w:p w14:paraId="00288413" w14:textId="77777777" w:rsidR="00593D6E" w:rsidRPr="00EE647A" w:rsidRDefault="00593D6E" w:rsidP="00EE647A">
      <w:pPr>
        <w:tabs>
          <w:tab w:val="left" w:pos="439"/>
          <w:tab w:val="left" w:pos="993"/>
        </w:tabs>
        <w:spacing w:before="168"/>
        <w:ind w:firstLine="1040"/>
        <w:rPr>
          <w:rFonts w:eastAsia="Arial"/>
        </w:rPr>
      </w:pPr>
    </w:p>
    <w:p w14:paraId="2D5F877F" w14:textId="77777777" w:rsidR="0067378D" w:rsidRPr="00EE647A" w:rsidRDefault="00593D6E" w:rsidP="00EE647A">
      <w:r w:rsidRPr="00EE647A">
        <w:rPr>
          <w:rFonts w:eastAsia="Arial"/>
          <w:lang w:bidi="hr-HR"/>
        </w:rPr>
        <w:t xml:space="preserve">                                                                                         </w:t>
      </w:r>
      <w:r w:rsidRPr="00EE647A">
        <w:t>GRADONAČELNIK</w:t>
      </w:r>
    </w:p>
    <w:p w14:paraId="44DDEEA0" w14:textId="77777777" w:rsidR="00593D6E" w:rsidRPr="00EE647A" w:rsidRDefault="00593D6E" w:rsidP="00EE647A">
      <w:pPr>
        <w:rPr>
          <w:b/>
        </w:rPr>
      </w:pPr>
      <w:r w:rsidRPr="00EE647A">
        <w:t xml:space="preserve">                                                                                   </w:t>
      </w:r>
      <w:r w:rsidR="00FF761A">
        <w:t xml:space="preserve">    Goran</w:t>
      </w:r>
      <w:r w:rsidRPr="00EE647A">
        <w:t xml:space="preserve"> </w:t>
      </w:r>
      <w:r w:rsidR="00FF761A">
        <w:t>Bukovac</w:t>
      </w:r>
      <w:r w:rsidRPr="00EE647A">
        <w:t xml:space="preserve">, </w:t>
      </w:r>
      <w:r w:rsidR="00FF761A">
        <w:t>dipl</w:t>
      </w:r>
      <w:r w:rsidRPr="00EE647A">
        <w:t>.</w:t>
      </w:r>
      <w:r w:rsidR="00FF761A">
        <w:t xml:space="preserve"> pol.</w:t>
      </w:r>
    </w:p>
    <w:p w14:paraId="11185009" w14:textId="77777777" w:rsidR="0067378D" w:rsidRPr="00EE647A" w:rsidRDefault="0067378D" w:rsidP="00EE647A">
      <w:pPr>
        <w:tabs>
          <w:tab w:val="left" w:pos="5953"/>
        </w:tabs>
      </w:pPr>
    </w:p>
    <w:p w14:paraId="6CC32FED" w14:textId="77777777" w:rsidR="0067378D" w:rsidRPr="00EE647A" w:rsidRDefault="0067378D" w:rsidP="00EE647A">
      <w:pPr>
        <w:tabs>
          <w:tab w:val="left" w:pos="5953"/>
        </w:tabs>
      </w:pPr>
      <w:r w:rsidRPr="00EE647A">
        <w:t xml:space="preserve">                                                                                                       </w:t>
      </w:r>
    </w:p>
    <w:p w14:paraId="17127BF4" w14:textId="77777777" w:rsidR="0067378D" w:rsidRPr="00EE647A" w:rsidRDefault="0067378D" w:rsidP="00EE647A">
      <w:pPr>
        <w:tabs>
          <w:tab w:val="left" w:pos="5953"/>
        </w:tabs>
      </w:pPr>
    </w:p>
    <w:p w14:paraId="3B2A0600" w14:textId="77777777" w:rsidR="0067378D" w:rsidRPr="00EE647A" w:rsidRDefault="0067378D" w:rsidP="00EE647A">
      <w:pPr>
        <w:tabs>
          <w:tab w:val="left" w:pos="5953"/>
        </w:tabs>
      </w:pPr>
    </w:p>
    <w:p w14:paraId="5634F6FB" w14:textId="77777777" w:rsidR="0067378D" w:rsidRPr="00EE647A" w:rsidRDefault="0067378D" w:rsidP="00EE647A">
      <w:pPr>
        <w:tabs>
          <w:tab w:val="left" w:pos="5953"/>
        </w:tabs>
      </w:pPr>
    </w:p>
    <w:p w14:paraId="48F3D1E0" w14:textId="77777777" w:rsidR="0067378D" w:rsidRPr="00EE647A" w:rsidRDefault="0067378D" w:rsidP="00EE647A">
      <w:pPr>
        <w:tabs>
          <w:tab w:val="left" w:pos="5953"/>
        </w:tabs>
      </w:pPr>
    </w:p>
    <w:p w14:paraId="4CC75E48" w14:textId="77777777" w:rsidR="0067378D" w:rsidRPr="00EE647A" w:rsidRDefault="0067378D" w:rsidP="00EE647A">
      <w:pPr>
        <w:tabs>
          <w:tab w:val="left" w:pos="5953"/>
        </w:tabs>
      </w:pPr>
    </w:p>
    <w:p w14:paraId="1778DD2E" w14:textId="77777777" w:rsidR="0067378D" w:rsidRPr="00EE647A" w:rsidRDefault="0067378D" w:rsidP="00EE647A">
      <w:pPr>
        <w:tabs>
          <w:tab w:val="left" w:pos="5953"/>
        </w:tabs>
      </w:pPr>
    </w:p>
    <w:p w14:paraId="12C9EC34" w14:textId="77777777" w:rsidR="0067378D" w:rsidRPr="00EE647A" w:rsidRDefault="0067378D" w:rsidP="00EE647A">
      <w:pPr>
        <w:tabs>
          <w:tab w:val="left" w:pos="5953"/>
        </w:tabs>
      </w:pPr>
    </w:p>
    <w:p w14:paraId="67774D19" w14:textId="77777777" w:rsidR="0067378D" w:rsidRPr="00EE647A" w:rsidRDefault="0067378D" w:rsidP="00EE647A">
      <w:pPr>
        <w:tabs>
          <w:tab w:val="left" w:pos="5953"/>
        </w:tabs>
      </w:pPr>
    </w:p>
    <w:p w14:paraId="66D5997D" w14:textId="77777777" w:rsidR="0067378D" w:rsidRPr="00EE647A" w:rsidRDefault="0067378D" w:rsidP="00EE647A"/>
    <w:sectPr w:rsidR="0067378D" w:rsidRPr="00EE647A" w:rsidSect="001E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527"/>
    <w:multiLevelType w:val="hybridMultilevel"/>
    <w:tmpl w:val="0EBCAF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710"/>
    <w:multiLevelType w:val="hybridMultilevel"/>
    <w:tmpl w:val="444ECF68"/>
    <w:lvl w:ilvl="0" w:tplc="55F2BD4A">
      <w:start w:val="1"/>
      <w:numFmt w:val="decimal"/>
      <w:lvlText w:val="%1."/>
      <w:lvlJc w:val="left"/>
      <w:pPr>
        <w:ind w:left="439" w:hanging="249"/>
      </w:pPr>
      <w:rPr>
        <w:rFonts w:hint="default"/>
        <w:spacing w:val="-1"/>
        <w:w w:val="91"/>
        <w:lang w:val="hr-HR" w:eastAsia="hr-HR" w:bidi="hr-HR"/>
      </w:rPr>
    </w:lvl>
    <w:lvl w:ilvl="1" w:tplc="3BD239E8">
      <w:numFmt w:val="bullet"/>
      <w:lvlText w:val="•"/>
      <w:lvlJc w:val="left"/>
      <w:pPr>
        <w:ind w:left="1334" w:hanging="249"/>
      </w:pPr>
      <w:rPr>
        <w:rFonts w:hint="default"/>
        <w:lang w:val="hr-HR" w:eastAsia="hr-HR" w:bidi="hr-HR"/>
      </w:rPr>
    </w:lvl>
    <w:lvl w:ilvl="2" w:tplc="FFDE810C">
      <w:numFmt w:val="bullet"/>
      <w:lvlText w:val="•"/>
      <w:lvlJc w:val="left"/>
      <w:pPr>
        <w:ind w:left="2228" w:hanging="249"/>
      </w:pPr>
      <w:rPr>
        <w:rFonts w:hint="default"/>
        <w:lang w:val="hr-HR" w:eastAsia="hr-HR" w:bidi="hr-HR"/>
      </w:rPr>
    </w:lvl>
    <w:lvl w:ilvl="3" w:tplc="1346A7C0">
      <w:numFmt w:val="bullet"/>
      <w:lvlText w:val="•"/>
      <w:lvlJc w:val="left"/>
      <w:pPr>
        <w:ind w:left="3122" w:hanging="249"/>
      </w:pPr>
      <w:rPr>
        <w:rFonts w:hint="default"/>
        <w:lang w:val="hr-HR" w:eastAsia="hr-HR" w:bidi="hr-HR"/>
      </w:rPr>
    </w:lvl>
    <w:lvl w:ilvl="4" w:tplc="1B0A9726">
      <w:numFmt w:val="bullet"/>
      <w:lvlText w:val="•"/>
      <w:lvlJc w:val="left"/>
      <w:pPr>
        <w:ind w:left="4016" w:hanging="249"/>
      </w:pPr>
      <w:rPr>
        <w:rFonts w:hint="default"/>
        <w:lang w:val="hr-HR" w:eastAsia="hr-HR" w:bidi="hr-HR"/>
      </w:rPr>
    </w:lvl>
    <w:lvl w:ilvl="5" w:tplc="0B8071B4">
      <w:numFmt w:val="bullet"/>
      <w:lvlText w:val="•"/>
      <w:lvlJc w:val="left"/>
      <w:pPr>
        <w:ind w:left="4910" w:hanging="249"/>
      </w:pPr>
      <w:rPr>
        <w:rFonts w:hint="default"/>
        <w:lang w:val="hr-HR" w:eastAsia="hr-HR" w:bidi="hr-HR"/>
      </w:rPr>
    </w:lvl>
    <w:lvl w:ilvl="6" w:tplc="7D7A28F8">
      <w:numFmt w:val="bullet"/>
      <w:lvlText w:val="•"/>
      <w:lvlJc w:val="left"/>
      <w:pPr>
        <w:ind w:left="5804" w:hanging="249"/>
      </w:pPr>
      <w:rPr>
        <w:rFonts w:hint="default"/>
        <w:lang w:val="hr-HR" w:eastAsia="hr-HR" w:bidi="hr-HR"/>
      </w:rPr>
    </w:lvl>
    <w:lvl w:ilvl="7" w:tplc="131A22EA">
      <w:numFmt w:val="bullet"/>
      <w:lvlText w:val="•"/>
      <w:lvlJc w:val="left"/>
      <w:pPr>
        <w:ind w:left="6698" w:hanging="249"/>
      </w:pPr>
      <w:rPr>
        <w:rFonts w:hint="default"/>
        <w:lang w:val="hr-HR" w:eastAsia="hr-HR" w:bidi="hr-HR"/>
      </w:rPr>
    </w:lvl>
    <w:lvl w:ilvl="8" w:tplc="D8386E76">
      <w:numFmt w:val="bullet"/>
      <w:lvlText w:val="•"/>
      <w:lvlJc w:val="left"/>
      <w:pPr>
        <w:ind w:left="7592" w:hanging="249"/>
      </w:pPr>
      <w:rPr>
        <w:rFonts w:hint="default"/>
        <w:lang w:val="hr-HR" w:eastAsia="hr-HR" w:bidi="hr-HR"/>
      </w:rPr>
    </w:lvl>
  </w:abstractNum>
  <w:abstractNum w:abstractNumId="2" w15:restartNumberingAfterBreak="0">
    <w:nsid w:val="0FA26F17"/>
    <w:multiLevelType w:val="hybridMultilevel"/>
    <w:tmpl w:val="3DFE9344"/>
    <w:lvl w:ilvl="0" w:tplc="041A0017">
      <w:start w:val="1"/>
      <w:numFmt w:val="lowerLetter"/>
      <w:lvlText w:val="%1)"/>
      <w:lvlJc w:val="left"/>
      <w:pPr>
        <w:ind w:left="1040" w:hanging="141"/>
      </w:pPr>
      <w:rPr>
        <w:rFonts w:hint="default"/>
        <w:w w:val="102"/>
        <w:lang w:val="hr-HR" w:eastAsia="hr-HR" w:bidi="hr-HR"/>
      </w:rPr>
    </w:lvl>
    <w:lvl w:ilvl="1" w:tplc="C7BC11D6">
      <w:numFmt w:val="bullet"/>
      <w:lvlText w:val="•"/>
      <w:lvlJc w:val="left"/>
      <w:pPr>
        <w:ind w:left="1874" w:hanging="141"/>
      </w:pPr>
      <w:rPr>
        <w:rFonts w:hint="default"/>
        <w:lang w:val="hr-HR" w:eastAsia="hr-HR" w:bidi="hr-HR"/>
      </w:rPr>
    </w:lvl>
    <w:lvl w:ilvl="2" w:tplc="7D8AA52E">
      <w:numFmt w:val="bullet"/>
      <w:lvlText w:val="•"/>
      <w:lvlJc w:val="left"/>
      <w:pPr>
        <w:ind w:left="2708" w:hanging="141"/>
      </w:pPr>
      <w:rPr>
        <w:rFonts w:hint="default"/>
        <w:lang w:val="hr-HR" w:eastAsia="hr-HR" w:bidi="hr-HR"/>
      </w:rPr>
    </w:lvl>
    <w:lvl w:ilvl="3" w:tplc="4D260668">
      <w:numFmt w:val="bullet"/>
      <w:lvlText w:val="•"/>
      <w:lvlJc w:val="left"/>
      <w:pPr>
        <w:ind w:left="3542" w:hanging="141"/>
      </w:pPr>
      <w:rPr>
        <w:rFonts w:hint="default"/>
        <w:lang w:val="hr-HR" w:eastAsia="hr-HR" w:bidi="hr-HR"/>
      </w:rPr>
    </w:lvl>
    <w:lvl w:ilvl="4" w:tplc="0EA09274">
      <w:numFmt w:val="bullet"/>
      <w:lvlText w:val="•"/>
      <w:lvlJc w:val="left"/>
      <w:pPr>
        <w:ind w:left="4376" w:hanging="141"/>
      </w:pPr>
      <w:rPr>
        <w:rFonts w:hint="default"/>
        <w:lang w:val="hr-HR" w:eastAsia="hr-HR" w:bidi="hr-HR"/>
      </w:rPr>
    </w:lvl>
    <w:lvl w:ilvl="5" w:tplc="F8F6A57C">
      <w:numFmt w:val="bullet"/>
      <w:lvlText w:val="•"/>
      <w:lvlJc w:val="left"/>
      <w:pPr>
        <w:ind w:left="5210" w:hanging="141"/>
      </w:pPr>
      <w:rPr>
        <w:rFonts w:hint="default"/>
        <w:lang w:val="hr-HR" w:eastAsia="hr-HR" w:bidi="hr-HR"/>
      </w:rPr>
    </w:lvl>
    <w:lvl w:ilvl="6" w:tplc="0F6C1CFE">
      <w:numFmt w:val="bullet"/>
      <w:lvlText w:val="•"/>
      <w:lvlJc w:val="left"/>
      <w:pPr>
        <w:ind w:left="6044" w:hanging="141"/>
      </w:pPr>
      <w:rPr>
        <w:rFonts w:hint="default"/>
        <w:lang w:val="hr-HR" w:eastAsia="hr-HR" w:bidi="hr-HR"/>
      </w:rPr>
    </w:lvl>
    <w:lvl w:ilvl="7" w:tplc="BA0CD408">
      <w:numFmt w:val="bullet"/>
      <w:lvlText w:val="•"/>
      <w:lvlJc w:val="left"/>
      <w:pPr>
        <w:ind w:left="6878" w:hanging="141"/>
      </w:pPr>
      <w:rPr>
        <w:rFonts w:hint="default"/>
        <w:lang w:val="hr-HR" w:eastAsia="hr-HR" w:bidi="hr-HR"/>
      </w:rPr>
    </w:lvl>
    <w:lvl w:ilvl="8" w:tplc="B22E2550">
      <w:numFmt w:val="bullet"/>
      <w:lvlText w:val="•"/>
      <w:lvlJc w:val="left"/>
      <w:pPr>
        <w:ind w:left="7712" w:hanging="141"/>
      </w:pPr>
      <w:rPr>
        <w:rFonts w:hint="default"/>
        <w:lang w:val="hr-HR" w:eastAsia="hr-HR" w:bidi="hr-HR"/>
      </w:rPr>
    </w:lvl>
  </w:abstractNum>
  <w:abstractNum w:abstractNumId="3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54C0F"/>
    <w:multiLevelType w:val="hybridMultilevel"/>
    <w:tmpl w:val="45A4FB72"/>
    <w:lvl w:ilvl="0" w:tplc="041A0001">
      <w:start w:val="1"/>
      <w:numFmt w:val="bullet"/>
      <w:lvlText w:val=""/>
      <w:lvlJc w:val="left"/>
      <w:pPr>
        <w:ind w:left="1040" w:hanging="141"/>
      </w:pPr>
      <w:rPr>
        <w:rFonts w:ascii="Symbol" w:hAnsi="Symbol" w:hint="default"/>
        <w:w w:val="102"/>
        <w:lang w:val="hr-HR" w:eastAsia="hr-HR" w:bidi="hr-HR"/>
      </w:rPr>
    </w:lvl>
    <w:lvl w:ilvl="1" w:tplc="C7BC11D6">
      <w:numFmt w:val="bullet"/>
      <w:lvlText w:val="•"/>
      <w:lvlJc w:val="left"/>
      <w:pPr>
        <w:ind w:left="1874" w:hanging="141"/>
      </w:pPr>
      <w:rPr>
        <w:rFonts w:hint="default"/>
        <w:lang w:val="hr-HR" w:eastAsia="hr-HR" w:bidi="hr-HR"/>
      </w:rPr>
    </w:lvl>
    <w:lvl w:ilvl="2" w:tplc="7D8AA52E">
      <w:numFmt w:val="bullet"/>
      <w:lvlText w:val="•"/>
      <w:lvlJc w:val="left"/>
      <w:pPr>
        <w:ind w:left="2708" w:hanging="141"/>
      </w:pPr>
      <w:rPr>
        <w:rFonts w:hint="default"/>
        <w:lang w:val="hr-HR" w:eastAsia="hr-HR" w:bidi="hr-HR"/>
      </w:rPr>
    </w:lvl>
    <w:lvl w:ilvl="3" w:tplc="4D260668">
      <w:numFmt w:val="bullet"/>
      <w:lvlText w:val="•"/>
      <w:lvlJc w:val="left"/>
      <w:pPr>
        <w:ind w:left="3542" w:hanging="141"/>
      </w:pPr>
      <w:rPr>
        <w:rFonts w:hint="default"/>
        <w:lang w:val="hr-HR" w:eastAsia="hr-HR" w:bidi="hr-HR"/>
      </w:rPr>
    </w:lvl>
    <w:lvl w:ilvl="4" w:tplc="0EA09274">
      <w:numFmt w:val="bullet"/>
      <w:lvlText w:val="•"/>
      <w:lvlJc w:val="left"/>
      <w:pPr>
        <w:ind w:left="4376" w:hanging="141"/>
      </w:pPr>
      <w:rPr>
        <w:rFonts w:hint="default"/>
        <w:lang w:val="hr-HR" w:eastAsia="hr-HR" w:bidi="hr-HR"/>
      </w:rPr>
    </w:lvl>
    <w:lvl w:ilvl="5" w:tplc="F8F6A57C">
      <w:numFmt w:val="bullet"/>
      <w:lvlText w:val="•"/>
      <w:lvlJc w:val="left"/>
      <w:pPr>
        <w:ind w:left="5210" w:hanging="141"/>
      </w:pPr>
      <w:rPr>
        <w:rFonts w:hint="default"/>
        <w:lang w:val="hr-HR" w:eastAsia="hr-HR" w:bidi="hr-HR"/>
      </w:rPr>
    </w:lvl>
    <w:lvl w:ilvl="6" w:tplc="0F6C1CFE">
      <w:numFmt w:val="bullet"/>
      <w:lvlText w:val="•"/>
      <w:lvlJc w:val="left"/>
      <w:pPr>
        <w:ind w:left="6044" w:hanging="141"/>
      </w:pPr>
      <w:rPr>
        <w:rFonts w:hint="default"/>
        <w:lang w:val="hr-HR" w:eastAsia="hr-HR" w:bidi="hr-HR"/>
      </w:rPr>
    </w:lvl>
    <w:lvl w:ilvl="7" w:tplc="BA0CD408">
      <w:numFmt w:val="bullet"/>
      <w:lvlText w:val="•"/>
      <w:lvlJc w:val="left"/>
      <w:pPr>
        <w:ind w:left="6878" w:hanging="141"/>
      </w:pPr>
      <w:rPr>
        <w:rFonts w:hint="default"/>
        <w:lang w:val="hr-HR" w:eastAsia="hr-HR" w:bidi="hr-HR"/>
      </w:rPr>
    </w:lvl>
    <w:lvl w:ilvl="8" w:tplc="B22E2550">
      <w:numFmt w:val="bullet"/>
      <w:lvlText w:val="•"/>
      <w:lvlJc w:val="left"/>
      <w:pPr>
        <w:ind w:left="7712" w:hanging="141"/>
      </w:pPr>
      <w:rPr>
        <w:rFonts w:hint="default"/>
        <w:lang w:val="hr-HR" w:eastAsia="hr-HR" w:bidi="hr-HR"/>
      </w:rPr>
    </w:lvl>
  </w:abstractNum>
  <w:abstractNum w:abstractNumId="5" w15:restartNumberingAfterBreak="0">
    <w:nsid w:val="41312A79"/>
    <w:multiLevelType w:val="hybridMultilevel"/>
    <w:tmpl w:val="38626EEE"/>
    <w:lvl w:ilvl="0" w:tplc="041A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num w:numId="1" w16cid:durableId="2030796435">
    <w:abstractNumId w:val="3"/>
  </w:num>
  <w:num w:numId="2" w16cid:durableId="1727486837">
    <w:abstractNumId w:val="1"/>
  </w:num>
  <w:num w:numId="3" w16cid:durableId="552734414">
    <w:abstractNumId w:val="4"/>
  </w:num>
  <w:num w:numId="4" w16cid:durableId="1315985177">
    <w:abstractNumId w:val="5"/>
  </w:num>
  <w:num w:numId="5" w16cid:durableId="1200626312">
    <w:abstractNumId w:val="0"/>
  </w:num>
  <w:num w:numId="6" w16cid:durableId="165841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78D"/>
    <w:rsid w:val="00012FBD"/>
    <w:rsid w:val="00094D24"/>
    <w:rsid w:val="000F0497"/>
    <w:rsid w:val="001171A7"/>
    <w:rsid w:val="001203B0"/>
    <w:rsid w:val="00145C8E"/>
    <w:rsid w:val="0019730F"/>
    <w:rsid w:val="001B4FFB"/>
    <w:rsid w:val="001E2176"/>
    <w:rsid w:val="003027CC"/>
    <w:rsid w:val="003370D9"/>
    <w:rsid w:val="004847BF"/>
    <w:rsid w:val="004F6394"/>
    <w:rsid w:val="00593D6E"/>
    <w:rsid w:val="005C1A89"/>
    <w:rsid w:val="005C6141"/>
    <w:rsid w:val="00667552"/>
    <w:rsid w:val="0067378D"/>
    <w:rsid w:val="007009E3"/>
    <w:rsid w:val="00750D95"/>
    <w:rsid w:val="007E71D1"/>
    <w:rsid w:val="00876C18"/>
    <w:rsid w:val="00881104"/>
    <w:rsid w:val="00883EAD"/>
    <w:rsid w:val="00952B04"/>
    <w:rsid w:val="009E08F6"/>
    <w:rsid w:val="009F0255"/>
    <w:rsid w:val="00A01AC0"/>
    <w:rsid w:val="00A12A4A"/>
    <w:rsid w:val="00A47A7D"/>
    <w:rsid w:val="00A50DDF"/>
    <w:rsid w:val="00A950E0"/>
    <w:rsid w:val="00BB61C6"/>
    <w:rsid w:val="00BC3455"/>
    <w:rsid w:val="00BD61ED"/>
    <w:rsid w:val="00C223C8"/>
    <w:rsid w:val="00C86939"/>
    <w:rsid w:val="00C90B3E"/>
    <w:rsid w:val="00CA2D24"/>
    <w:rsid w:val="00D2414B"/>
    <w:rsid w:val="00D31E44"/>
    <w:rsid w:val="00D31E96"/>
    <w:rsid w:val="00D72D1D"/>
    <w:rsid w:val="00D90505"/>
    <w:rsid w:val="00DE4696"/>
    <w:rsid w:val="00E94ED9"/>
    <w:rsid w:val="00EE647A"/>
    <w:rsid w:val="00F6225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D7F8"/>
  <w15:docId w15:val="{E6059C31-0C82-46AF-A885-9B18F59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7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78D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fontstyle01">
    <w:name w:val="fontstyle01"/>
    <w:basedOn w:val="Zadanifontodlomka"/>
    <w:rsid w:val="006737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145C8E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5C8E"/>
    <w:rPr>
      <w:rFonts w:ascii="Arial" w:eastAsia="Arial" w:hAnsi="Arial" w:cs="Arial"/>
      <w:sz w:val="23"/>
      <w:szCs w:val="23"/>
      <w:lang w:eastAsia="hr-HR" w:bidi="hr-HR"/>
    </w:rPr>
  </w:style>
  <w:style w:type="paragraph" w:customStyle="1" w:styleId="Naslov11">
    <w:name w:val="Naslov 11"/>
    <w:basedOn w:val="Normal"/>
    <w:uiPriority w:val="1"/>
    <w:qFormat/>
    <w:rsid w:val="00A950E0"/>
    <w:pPr>
      <w:widowControl w:val="0"/>
      <w:autoSpaceDE w:val="0"/>
      <w:autoSpaceDN w:val="0"/>
      <w:spacing w:before="160"/>
      <w:ind w:left="199"/>
      <w:outlineLvl w:val="1"/>
    </w:pPr>
    <w:rPr>
      <w:rFonts w:ascii="Arial" w:eastAsia="Arial" w:hAnsi="Arial" w:cs="Arial"/>
      <w:b/>
      <w:bCs/>
      <w:sz w:val="23"/>
      <w:szCs w:val="23"/>
      <w:lang w:bidi="hr-HR"/>
    </w:rPr>
  </w:style>
  <w:style w:type="paragraph" w:styleId="Odlomakpopisa">
    <w:name w:val="List Paragraph"/>
    <w:basedOn w:val="Normal"/>
    <w:uiPriority w:val="1"/>
    <w:qFormat/>
    <w:rsid w:val="005C6141"/>
    <w:pPr>
      <w:widowControl w:val="0"/>
      <w:autoSpaceDE w:val="0"/>
      <w:autoSpaceDN w:val="0"/>
      <w:ind w:left="186" w:firstLine="5"/>
      <w:jc w:val="both"/>
    </w:pPr>
    <w:rPr>
      <w:rFonts w:ascii="Arial" w:eastAsia="Arial" w:hAnsi="Arial" w:cs="Arial"/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15</cp:revision>
  <cp:lastPrinted>2022-03-23T09:28:00Z</cp:lastPrinted>
  <dcterms:created xsi:type="dcterms:W3CDTF">2021-03-19T08:59:00Z</dcterms:created>
  <dcterms:modified xsi:type="dcterms:W3CDTF">2023-04-04T05:19:00Z</dcterms:modified>
</cp:coreProperties>
</file>